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5E3D52" w14:textId="77777777" w:rsidR="00AE2905" w:rsidRDefault="00AE2905">
      <w:pPr>
        <w:pStyle w:val="Textoindependiente"/>
        <w:spacing w:before="0"/>
        <w:jc w:val="left"/>
        <w:rPr>
          <w:rFonts w:ascii="Times New Roman"/>
          <w:sz w:val="36"/>
        </w:rPr>
      </w:pPr>
    </w:p>
    <w:p w14:paraId="2E5E3D53" w14:textId="77777777" w:rsidR="00AE2905" w:rsidRDefault="00AE2905">
      <w:pPr>
        <w:pStyle w:val="Textoindependiente"/>
        <w:spacing w:before="0"/>
        <w:jc w:val="left"/>
        <w:rPr>
          <w:rFonts w:ascii="Times New Roman"/>
          <w:sz w:val="36"/>
        </w:rPr>
      </w:pPr>
    </w:p>
    <w:p w14:paraId="2E5E3D54" w14:textId="77777777" w:rsidR="00AE2905" w:rsidRDefault="00AE2905">
      <w:pPr>
        <w:pStyle w:val="Textoindependiente"/>
        <w:spacing w:before="0"/>
        <w:jc w:val="left"/>
        <w:rPr>
          <w:rFonts w:ascii="Times New Roman"/>
          <w:sz w:val="36"/>
        </w:rPr>
      </w:pPr>
    </w:p>
    <w:p w14:paraId="2E5E3D55" w14:textId="77777777" w:rsidR="00AE2905" w:rsidRDefault="00AE2905">
      <w:pPr>
        <w:pStyle w:val="Textoindependiente"/>
        <w:spacing w:before="0"/>
        <w:jc w:val="left"/>
        <w:rPr>
          <w:rFonts w:ascii="Times New Roman"/>
          <w:sz w:val="36"/>
        </w:rPr>
      </w:pPr>
    </w:p>
    <w:p w14:paraId="2E5E3D56" w14:textId="77777777" w:rsidR="00AE2905" w:rsidRDefault="00AE2905">
      <w:pPr>
        <w:pStyle w:val="Textoindependiente"/>
        <w:spacing w:before="0"/>
        <w:jc w:val="left"/>
        <w:rPr>
          <w:rFonts w:ascii="Times New Roman"/>
          <w:sz w:val="36"/>
        </w:rPr>
      </w:pPr>
    </w:p>
    <w:p w14:paraId="2E5E3D57" w14:textId="77777777" w:rsidR="00AE2905" w:rsidRDefault="00AE2905">
      <w:pPr>
        <w:pStyle w:val="Textoindependiente"/>
        <w:spacing w:before="0"/>
        <w:jc w:val="left"/>
        <w:rPr>
          <w:rFonts w:ascii="Times New Roman"/>
          <w:sz w:val="36"/>
        </w:rPr>
      </w:pPr>
    </w:p>
    <w:p w14:paraId="2E5E3D58" w14:textId="77777777" w:rsidR="00AE2905" w:rsidRDefault="00AE2905">
      <w:pPr>
        <w:pStyle w:val="Textoindependiente"/>
        <w:spacing w:before="0"/>
        <w:jc w:val="left"/>
        <w:rPr>
          <w:rFonts w:ascii="Times New Roman"/>
          <w:sz w:val="36"/>
        </w:rPr>
      </w:pPr>
    </w:p>
    <w:p w14:paraId="2E5E3D59" w14:textId="77777777" w:rsidR="00AE2905" w:rsidRDefault="00AE2905">
      <w:pPr>
        <w:pStyle w:val="Textoindependiente"/>
        <w:spacing w:before="0"/>
        <w:jc w:val="left"/>
        <w:rPr>
          <w:rFonts w:ascii="Times New Roman"/>
          <w:sz w:val="36"/>
        </w:rPr>
      </w:pPr>
    </w:p>
    <w:p w14:paraId="2E5E3D5A" w14:textId="77777777" w:rsidR="00AE2905" w:rsidRDefault="00AE2905">
      <w:pPr>
        <w:pStyle w:val="Textoindependiente"/>
        <w:spacing w:before="252"/>
        <w:jc w:val="left"/>
        <w:rPr>
          <w:rFonts w:ascii="Times New Roman"/>
          <w:sz w:val="36"/>
        </w:rPr>
      </w:pPr>
    </w:p>
    <w:p w14:paraId="2E5E3D5B" w14:textId="77777777" w:rsidR="00AE2905" w:rsidRDefault="004809CB">
      <w:pPr>
        <w:pStyle w:val="Ttulo"/>
        <w:spacing w:line="309" w:lineRule="auto"/>
        <w:ind w:left="1445" w:right="1399"/>
      </w:pPr>
      <w:r>
        <w:t>ESPECIFICACIONES</w:t>
      </w:r>
      <w:r>
        <w:rPr>
          <w:spacing w:val="-27"/>
        </w:rPr>
        <w:t xml:space="preserve"> </w:t>
      </w:r>
      <w:r>
        <w:t>TÉCNICAS OBRAS ELECTRICAS,</w:t>
      </w:r>
    </w:p>
    <w:p w14:paraId="2E5E3D5C" w14:textId="77777777" w:rsidR="00AE2905" w:rsidRDefault="004809CB">
      <w:pPr>
        <w:pStyle w:val="Ttulo"/>
      </w:pPr>
      <w:r>
        <w:t>TENDIDO</w:t>
      </w:r>
      <w:r>
        <w:rPr>
          <w:spacing w:val="-3"/>
        </w:rPr>
        <w:t xml:space="preserve"> </w:t>
      </w:r>
      <w:r>
        <w:t>Y</w:t>
      </w:r>
      <w:r>
        <w:rPr>
          <w:spacing w:val="-10"/>
        </w:rPr>
        <w:t xml:space="preserve"> </w:t>
      </w:r>
      <w:r>
        <w:t>TEMPLADO</w:t>
      </w:r>
      <w:r>
        <w:rPr>
          <w:spacing w:val="-4"/>
        </w:rPr>
        <w:t xml:space="preserve"> </w:t>
      </w:r>
      <w:r>
        <w:t>DE</w:t>
      </w:r>
      <w:r>
        <w:rPr>
          <w:spacing w:val="-4"/>
        </w:rPr>
        <w:t xml:space="preserve"> </w:t>
      </w:r>
      <w:r>
        <w:rPr>
          <w:spacing w:val="-2"/>
        </w:rPr>
        <w:t>CONDUCTORES</w:t>
      </w:r>
    </w:p>
    <w:p w14:paraId="2E5E3D5D" w14:textId="77777777" w:rsidR="00AE2905" w:rsidRDefault="00AE2905">
      <w:pPr>
        <w:pStyle w:val="Textoindependiente"/>
        <w:spacing w:before="0"/>
        <w:jc w:val="left"/>
        <w:rPr>
          <w:rFonts w:ascii="Arial"/>
          <w:b/>
          <w:sz w:val="36"/>
        </w:rPr>
      </w:pPr>
    </w:p>
    <w:p w14:paraId="2E5E3D5E" w14:textId="77777777" w:rsidR="00AE2905" w:rsidRDefault="00AE2905">
      <w:pPr>
        <w:pStyle w:val="Textoindependiente"/>
        <w:spacing w:before="0"/>
        <w:jc w:val="left"/>
        <w:rPr>
          <w:rFonts w:ascii="Arial"/>
          <w:b/>
          <w:sz w:val="36"/>
        </w:rPr>
      </w:pPr>
    </w:p>
    <w:p w14:paraId="2E5E3D5F" w14:textId="77777777" w:rsidR="00AE2905" w:rsidRDefault="00AE2905">
      <w:pPr>
        <w:pStyle w:val="Textoindependiente"/>
        <w:spacing w:before="0"/>
        <w:jc w:val="left"/>
        <w:rPr>
          <w:rFonts w:ascii="Arial"/>
          <w:b/>
          <w:sz w:val="36"/>
        </w:rPr>
      </w:pPr>
    </w:p>
    <w:p w14:paraId="2E5E3D60" w14:textId="77777777" w:rsidR="00AE2905" w:rsidRDefault="00AE2905">
      <w:pPr>
        <w:pStyle w:val="Textoindependiente"/>
        <w:spacing w:before="0"/>
        <w:jc w:val="left"/>
        <w:rPr>
          <w:rFonts w:ascii="Arial"/>
          <w:b/>
          <w:sz w:val="36"/>
        </w:rPr>
      </w:pPr>
    </w:p>
    <w:p w14:paraId="2E5E3D61" w14:textId="77777777" w:rsidR="00AE2905" w:rsidRDefault="00AE2905">
      <w:pPr>
        <w:pStyle w:val="Textoindependiente"/>
        <w:spacing w:before="0"/>
        <w:jc w:val="left"/>
        <w:rPr>
          <w:rFonts w:ascii="Arial"/>
          <w:b/>
          <w:sz w:val="36"/>
        </w:rPr>
      </w:pPr>
    </w:p>
    <w:p w14:paraId="2E5E3D62" w14:textId="77777777" w:rsidR="00AE2905" w:rsidRDefault="00AE2905">
      <w:pPr>
        <w:pStyle w:val="Textoindependiente"/>
        <w:spacing w:before="0"/>
        <w:jc w:val="left"/>
        <w:rPr>
          <w:rFonts w:ascii="Arial"/>
          <w:b/>
          <w:sz w:val="36"/>
        </w:rPr>
      </w:pPr>
    </w:p>
    <w:p w14:paraId="2E5E3D63" w14:textId="77777777" w:rsidR="00AE2905" w:rsidRDefault="00AE2905">
      <w:pPr>
        <w:pStyle w:val="Textoindependiente"/>
        <w:spacing w:before="0"/>
        <w:jc w:val="left"/>
        <w:rPr>
          <w:rFonts w:ascii="Arial"/>
          <w:b/>
          <w:sz w:val="36"/>
        </w:rPr>
      </w:pPr>
    </w:p>
    <w:p w14:paraId="2E5E3D64" w14:textId="77777777" w:rsidR="00AE2905" w:rsidRDefault="00AE2905">
      <w:pPr>
        <w:pStyle w:val="Textoindependiente"/>
        <w:spacing w:before="0"/>
        <w:jc w:val="left"/>
        <w:rPr>
          <w:rFonts w:ascii="Arial"/>
          <w:b/>
          <w:sz w:val="36"/>
        </w:rPr>
      </w:pPr>
    </w:p>
    <w:p w14:paraId="2E5E3D65" w14:textId="77777777" w:rsidR="00AE2905" w:rsidRDefault="00AE2905">
      <w:pPr>
        <w:pStyle w:val="Textoindependiente"/>
        <w:spacing w:before="0"/>
        <w:jc w:val="left"/>
        <w:rPr>
          <w:rFonts w:ascii="Arial"/>
          <w:b/>
          <w:sz w:val="36"/>
        </w:rPr>
      </w:pPr>
    </w:p>
    <w:p w14:paraId="2E5E3D66" w14:textId="77777777" w:rsidR="00AE2905" w:rsidRDefault="00AE2905">
      <w:pPr>
        <w:pStyle w:val="Textoindependiente"/>
        <w:spacing w:before="0"/>
        <w:jc w:val="left"/>
        <w:rPr>
          <w:rFonts w:ascii="Arial"/>
          <w:b/>
          <w:sz w:val="36"/>
        </w:rPr>
      </w:pPr>
    </w:p>
    <w:p w14:paraId="2E5E3D67" w14:textId="77777777" w:rsidR="00AE2905" w:rsidRDefault="00AE2905">
      <w:pPr>
        <w:pStyle w:val="Textoindependiente"/>
        <w:spacing w:before="0"/>
        <w:jc w:val="left"/>
        <w:rPr>
          <w:rFonts w:ascii="Arial"/>
          <w:b/>
          <w:sz w:val="36"/>
        </w:rPr>
      </w:pPr>
    </w:p>
    <w:p w14:paraId="2E5E3D68" w14:textId="77777777" w:rsidR="00AE2905" w:rsidRDefault="00AE2905">
      <w:pPr>
        <w:pStyle w:val="Textoindependiente"/>
        <w:spacing w:before="0"/>
        <w:jc w:val="left"/>
        <w:rPr>
          <w:rFonts w:ascii="Arial"/>
          <w:b/>
          <w:sz w:val="36"/>
        </w:rPr>
      </w:pPr>
    </w:p>
    <w:p w14:paraId="2E5E3D69" w14:textId="77777777" w:rsidR="00AE2905" w:rsidRDefault="00AE2905">
      <w:pPr>
        <w:pStyle w:val="Textoindependiente"/>
        <w:spacing w:before="82"/>
        <w:jc w:val="left"/>
        <w:rPr>
          <w:rFonts w:ascii="Arial"/>
          <w:b/>
          <w:sz w:val="36"/>
        </w:rPr>
      </w:pPr>
    </w:p>
    <w:p w14:paraId="2E5E3D6A" w14:textId="77777777" w:rsidR="00AE2905" w:rsidRDefault="004809CB">
      <w:pPr>
        <w:ind w:left="1445" w:right="1401"/>
        <w:jc w:val="center"/>
        <w:rPr>
          <w:rFonts w:ascii="Calibri"/>
          <w:b/>
          <w:sz w:val="28"/>
        </w:rPr>
      </w:pPr>
      <w:r>
        <w:rPr>
          <w:rFonts w:ascii="Calibri"/>
          <w:b/>
          <w:spacing w:val="-2"/>
          <w:sz w:val="28"/>
        </w:rPr>
        <w:t>ENE_LLTT_0220_OOEE</w:t>
      </w:r>
    </w:p>
    <w:p w14:paraId="2E5E3D6B" w14:textId="77777777" w:rsidR="00AE2905" w:rsidRDefault="00AE2905">
      <w:pPr>
        <w:jc w:val="center"/>
        <w:rPr>
          <w:rFonts w:ascii="Calibri"/>
          <w:b/>
          <w:sz w:val="28"/>
        </w:rPr>
        <w:sectPr w:rsidR="00AE2905">
          <w:headerReference w:type="default" r:id="rId7"/>
          <w:type w:val="continuous"/>
          <w:pgSz w:w="12250" w:h="15850"/>
          <w:pgMar w:top="1820" w:right="1133" w:bottom="280" w:left="1559" w:header="720" w:footer="720" w:gutter="0"/>
          <w:cols w:space="720"/>
        </w:sectPr>
      </w:pPr>
    </w:p>
    <w:p w14:paraId="2E5E3D6C" w14:textId="77777777" w:rsidR="00AE2905" w:rsidRDefault="004809CB">
      <w:pPr>
        <w:pStyle w:val="Ttulo1"/>
        <w:numPr>
          <w:ilvl w:val="0"/>
          <w:numId w:val="10"/>
        </w:numPr>
        <w:tabs>
          <w:tab w:val="left" w:pos="421"/>
        </w:tabs>
        <w:spacing w:before="129"/>
        <w:ind w:left="421" w:hanging="358"/>
        <w:rPr>
          <w:rFonts w:ascii="Arial MT"/>
          <w:b w:val="0"/>
          <w:u w:val="none"/>
        </w:rPr>
      </w:pPr>
      <w:r>
        <w:rPr>
          <w:spacing w:val="-2"/>
          <w:u w:val="none"/>
        </w:rPr>
        <w:lastRenderedPageBreak/>
        <w:t>INTRODUCION</w:t>
      </w:r>
    </w:p>
    <w:p w14:paraId="2E5E3D6D" w14:textId="77777777" w:rsidR="00AE2905" w:rsidRDefault="004809CB">
      <w:pPr>
        <w:pStyle w:val="Textoindependiente"/>
        <w:spacing w:before="121"/>
        <w:ind w:left="63" w:right="15"/>
      </w:pPr>
      <w:r>
        <w:t>En las presentes especificaciones técnicas se establecen los alcances y las condiciones generales bajo las cuales se desarrollarán los servicios de construcción de las obras eléctricas consideradas en proyectos de líneas de transmisión de ENEL.</w:t>
      </w:r>
    </w:p>
    <w:p w14:paraId="2E5E3D6E" w14:textId="77777777" w:rsidR="00AE2905" w:rsidRDefault="00AE2905">
      <w:pPr>
        <w:pStyle w:val="Textoindependiente"/>
        <w:spacing w:before="239"/>
        <w:jc w:val="left"/>
      </w:pPr>
    </w:p>
    <w:p w14:paraId="2E5E3D6F" w14:textId="77777777" w:rsidR="00AE2905" w:rsidRDefault="004809CB">
      <w:pPr>
        <w:pStyle w:val="Ttulo1"/>
        <w:numPr>
          <w:ilvl w:val="0"/>
          <w:numId w:val="10"/>
        </w:numPr>
        <w:tabs>
          <w:tab w:val="left" w:pos="421"/>
        </w:tabs>
        <w:ind w:left="421" w:hanging="358"/>
        <w:rPr>
          <w:u w:val="none"/>
        </w:rPr>
      </w:pPr>
      <w:r>
        <w:rPr>
          <w:u w:val="none"/>
        </w:rPr>
        <w:t>DESCRIPCION</w:t>
      </w:r>
      <w:r>
        <w:rPr>
          <w:spacing w:val="-7"/>
          <w:u w:val="none"/>
        </w:rPr>
        <w:t xml:space="preserve"> </w:t>
      </w:r>
      <w:r>
        <w:rPr>
          <w:u w:val="none"/>
        </w:rPr>
        <w:t>GENERAL</w:t>
      </w:r>
      <w:r>
        <w:rPr>
          <w:spacing w:val="-5"/>
          <w:u w:val="none"/>
        </w:rPr>
        <w:t xml:space="preserve"> </w:t>
      </w:r>
      <w:r>
        <w:rPr>
          <w:u w:val="none"/>
        </w:rPr>
        <w:t>DE</w:t>
      </w:r>
      <w:r>
        <w:rPr>
          <w:spacing w:val="-7"/>
          <w:u w:val="none"/>
        </w:rPr>
        <w:t xml:space="preserve"> </w:t>
      </w:r>
      <w:r>
        <w:rPr>
          <w:u w:val="none"/>
        </w:rPr>
        <w:t>LAS</w:t>
      </w:r>
      <w:r>
        <w:rPr>
          <w:spacing w:val="-6"/>
          <w:u w:val="none"/>
        </w:rPr>
        <w:t xml:space="preserve"> </w:t>
      </w:r>
      <w:r>
        <w:rPr>
          <w:spacing w:val="-4"/>
          <w:u w:val="none"/>
        </w:rPr>
        <w:t>OBRAS</w:t>
      </w:r>
    </w:p>
    <w:p w14:paraId="2E5E3D70" w14:textId="77777777" w:rsidR="00AE2905" w:rsidRDefault="004809CB">
      <w:pPr>
        <w:pStyle w:val="Prrafodelista"/>
        <w:numPr>
          <w:ilvl w:val="1"/>
          <w:numId w:val="10"/>
        </w:numPr>
        <w:tabs>
          <w:tab w:val="left" w:pos="854"/>
        </w:tabs>
        <w:ind w:left="854" w:hanging="431"/>
        <w:jc w:val="both"/>
      </w:pPr>
      <w:r>
        <w:t>Montaje</w:t>
      </w:r>
      <w:r>
        <w:rPr>
          <w:spacing w:val="-4"/>
        </w:rPr>
        <w:t xml:space="preserve"> </w:t>
      </w:r>
      <w:r>
        <w:t>del</w:t>
      </w:r>
      <w:r>
        <w:rPr>
          <w:spacing w:val="-5"/>
        </w:rPr>
        <w:t xml:space="preserve"> </w:t>
      </w:r>
      <w:r>
        <w:rPr>
          <w:spacing w:val="-2"/>
        </w:rPr>
        <w:t>Conductor</w:t>
      </w:r>
    </w:p>
    <w:p w14:paraId="2E5E3D71" w14:textId="77777777" w:rsidR="00AE2905" w:rsidRDefault="004809CB">
      <w:pPr>
        <w:pStyle w:val="Textoindependiente"/>
        <w:ind w:left="603" w:right="12"/>
      </w:pPr>
      <w:r>
        <w:t xml:space="preserve">El conductor se montará </w:t>
      </w:r>
      <w:proofErr w:type="gramStart"/>
      <w:r>
        <w:t>de acuerdo a</w:t>
      </w:r>
      <w:proofErr w:type="gramEnd"/>
      <w:r>
        <w:t xml:space="preserve"> los criterios señalados en la recomendación IEEE </w:t>
      </w:r>
      <w:proofErr w:type="spellStart"/>
      <w:r>
        <w:t>Std</w:t>
      </w:r>
      <w:proofErr w:type="spellEnd"/>
      <w:r>
        <w:t xml:space="preserve"> 524/1980 "Guide </w:t>
      </w:r>
      <w:proofErr w:type="spellStart"/>
      <w:r>
        <w:t>to</w:t>
      </w:r>
      <w:proofErr w:type="spellEnd"/>
      <w:r>
        <w:t xml:space="preserve"> </w:t>
      </w:r>
      <w:proofErr w:type="spellStart"/>
      <w:r>
        <w:t>the</w:t>
      </w:r>
      <w:proofErr w:type="spellEnd"/>
      <w:r>
        <w:t xml:space="preserve"> </w:t>
      </w:r>
      <w:proofErr w:type="spellStart"/>
      <w:r>
        <w:t>Installation</w:t>
      </w:r>
      <w:proofErr w:type="spellEnd"/>
      <w:r>
        <w:t xml:space="preserve"> </w:t>
      </w:r>
      <w:proofErr w:type="spellStart"/>
      <w:r>
        <w:t>of</w:t>
      </w:r>
      <w:proofErr w:type="spellEnd"/>
      <w:r>
        <w:t xml:space="preserve"> </w:t>
      </w:r>
      <w:proofErr w:type="spellStart"/>
      <w:r>
        <w:t>Overhead</w:t>
      </w:r>
      <w:proofErr w:type="spellEnd"/>
      <w:r>
        <w:t xml:space="preserve"> </w:t>
      </w:r>
      <w:proofErr w:type="spellStart"/>
      <w:r>
        <w:t>Transmission</w:t>
      </w:r>
      <w:proofErr w:type="spellEnd"/>
      <w:r>
        <w:t xml:space="preserve"> Line </w:t>
      </w:r>
      <w:proofErr w:type="spellStart"/>
      <w:r>
        <w:t>Conductors</w:t>
      </w:r>
      <w:proofErr w:type="spellEnd"/>
      <w:r>
        <w:t>", y las instrucciones que oportunamente señalará la ITO y el PROPIETARIO.</w:t>
      </w:r>
    </w:p>
    <w:p w14:paraId="2E5E3D72" w14:textId="77777777" w:rsidR="00AE2905" w:rsidRDefault="004809CB">
      <w:pPr>
        <w:pStyle w:val="Prrafodelista"/>
        <w:numPr>
          <w:ilvl w:val="1"/>
          <w:numId w:val="10"/>
        </w:numPr>
        <w:tabs>
          <w:tab w:val="left" w:pos="854"/>
        </w:tabs>
        <w:spacing w:before="120"/>
        <w:ind w:left="854" w:hanging="431"/>
        <w:jc w:val="both"/>
      </w:pPr>
      <w:r>
        <w:t>Término</w:t>
      </w:r>
      <w:r>
        <w:rPr>
          <w:spacing w:val="-3"/>
        </w:rPr>
        <w:t xml:space="preserve"> </w:t>
      </w:r>
      <w:r>
        <w:t>de</w:t>
      </w:r>
      <w:r>
        <w:rPr>
          <w:spacing w:val="-5"/>
        </w:rPr>
        <w:t xml:space="preserve"> </w:t>
      </w:r>
      <w:r>
        <w:t>los</w:t>
      </w:r>
      <w:r>
        <w:rPr>
          <w:spacing w:val="-2"/>
        </w:rPr>
        <w:t xml:space="preserve"> Trabajos</w:t>
      </w:r>
    </w:p>
    <w:p w14:paraId="2E5E3D73" w14:textId="77777777" w:rsidR="00AE2905" w:rsidRDefault="004809CB">
      <w:pPr>
        <w:pStyle w:val="Textoindependiente"/>
        <w:spacing w:before="122"/>
        <w:ind w:left="783" w:right="12"/>
      </w:pPr>
      <w:r>
        <w:t>Los trabajos se entenderán concluidos conforme se estipule las bases de licitación y/o cuando la ITO y el PROPIETARIO emitan el respectivo Certificado de Recepción de los trabajos contratados.</w:t>
      </w:r>
    </w:p>
    <w:p w14:paraId="2E5E3D74" w14:textId="77777777" w:rsidR="00AE2905" w:rsidRDefault="00AE2905">
      <w:pPr>
        <w:pStyle w:val="Textoindependiente"/>
        <w:spacing w:before="238"/>
        <w:jc w:val="left"/>
      </w:pPr>
    </w:p>
    <w:p w14:paraId="2E5E3D75" w14:textId="77777777" w:rsidR="00AE2905" w:rsidRDefault="004809CB">
      <w:pPr>
        <w:pStyle w:val="Ttulo1"/>
        <w:numPr>
          <w:ilvl w:val="0"/>
          <w:numId w:val="10"/>
        </w:numPr>
        <w:tabs>
          <w:tab w:val="left" w:pos="421"/>
        </w:tabs>
        <w:ind w:left="421" w:hanging="358"/>
        <w:rPr>
          <w:u w:val="none"/>
        </w:rPr>
      </w:pPr>
      <w:r>
        <w:t>ALCANCE</w:t>
      </w:r>
      <w:r>
        <w:rPr>
          <w:spacing w:val="-3"/>
        </w:rPr>
        <w:t xml:space="preserve"> </w:t>
      </w:r>
      <w:r>
        <w:t>DE</w:t>
      </w:r>
      <w:r>
        <w:rPr>
          <w:spacing w:val="-5"/>
        </w:rPr>
        <w:t xml:space="preserve"> </w:t>
      </w:r>
      <w:r>
        <w:t>LOS</w:t>
      </w:r>
      <w:r>
        <w:rPr>
          <w:spacing w:val="-3"/>
        </w:rPr>
        <w:t xml:space="preserve"> </w:t>
      </w:r>
      <w:r>
        <w:rPr>
          <w:spacing w:val="-2"/>
        </w:rPr>
        <w:t>SERVICIOS</w:t>
      </w:r>
    </w:p>
    <w:p w14:paraId="2E5E3D76" w14:textId="77777777" w:rsidR="00AE2905" w:rsidRDefault="004809CB">
      <w:pPr>
        <w:pStyle w:val="Textoindependiente"/>
        <w:spacing w:before="122"/>
        <w:ind w:left="63" w:right="14"/>
      </w:pPr>
      <w:r>
        <w:t>En general, los servicios que se deberán prestar con motivo de la ejecución de las obras eléctricas contratadas los que serán, entre otros, los siguientes:</w:t>
      </w:r>
    </w:p>
    <w:p w14:paraId="2E5E3D77" w14:textId="77777777" w:rsidR="00AE2905" w:rsidRDefault="004809CB">
      <w:pPr>
        <w:pStyle w:val="Prrafodelista"/>
        <w:numPr>
          <w:ilvl w:val="1"/>
          <w:numId w:val="10"/>
        </w:numPr>
        <w:tabs>
          <w:tab w:val="left" w:pos="855"/>
        </w:tabs>
        <w:spacing w:before="120"/>
        <w:ind w:right="14"/>
        <w:jc w:val="both"/>
      </w:pPr>
      <w:r>
        <w:t>Traslado, montaje, pruebas y puesta en servicio de los conductores, cable de guardia tipo OPGW (proyecto, ingeniería provisión y asesoría del fabricante), y su correspondiente aislación, herraje, separadores, amortiguadores, balizas, etc.; incluyendo la instalación de los "puentes" eléctricos de cada fase, en todas las estructuras señaladas en el Proyecto</w:t>
      </w:r>
    </w:p>
    <w:p w14:paraId="2E5E3D78" w14:textId="77777777" w:rsidR="00AE2905" w:rsidRDefault="004809CB">
      <w:pPr>
        <w:pStyle w:val="Prrafodelista"/>
        <w:numPr>
          <w:ilvl w:val="1"/>
          <w:numId w:val="10"/>
        </w:numPr>
        <w:tabs>
          <w:tab w:val="left" w:pos="855"/>
        </w:tabs>
        <w:spacing w:before="120"/>
        <w:ind w:right="10"/>
        <w:jc w:val="both"/>
      </w:pPr>
      <w:r>
        <w:t xml:space="preserve">Ingeniería, suministro, traslado, montaje, pruebas y puesta en servicio de los conductores (proyecto de ingeniería, provisión de mufas de unión, etc.), y su correspondiente aislación, herraje, amortiguadores, etc.; incluyendo la instalación de los "puentes" eléctricos de cada fase, en todas las estructuras que se intervienen en el </w:t>
      </w:r>
      <w:r>
        <w:rPr>
          <w:spacing w:val="-2"/>
        </w:rPr>
        <w:t>Proyecto.</w:t>
      </w:r>
    </w:p>
    <w:p w14:paraId="2E5E3D79" w14:textId="77777777" w:rsidR="00AE2905" w:rsidRDefault="00AE2905">
      <w:pPr>
        <w:pStyle w:val="Textoindependiente"/>
        <w:spacing w:before="107"/>
        <w:jc w:val="left"/>
      </w:pPr>
    </w:p>
    <w:p w14:paraId="2E5E3D7A" w14:textId="77777777" w:rsidR="00AE2905" w:rsidRDefault="004809CB">
      <w:pPr>
        <w:pStyle w:val="Ttulo1"/>
        <w:numPr>
          <w:ilvl w:val="0"/>
          <w:numId w:val="10"/>
        </w:numPr>
        <w:tabs>
          <w:tab w:val="left" w:pos="771"/>
        </w:tabs>
        <w:ind w:left="771" w:hanging="708"/>
        <w:rPr>
          <w:u w:val="none"/>
        </w:rPr>
      </w:pPr>
      <w:r>
        <w:t>DESCRIPCION</w:t>
      </w:r>
      <w:r>
        <w:rPr>
          <w:spacing w:val="-5"/>
        </w:rPr>
        <w:t xml:space="preserve"> </w:t>
      </w:r>
      <w:r>
        <w:t>DE</w:t>
      </w:r>
      <w:r>
        <w:rPr>
          <w:spacing w:val="-5"/>
        </w:rPr>
        <w:t xml:space="preserve"> </w:t>
      </w:r>
      <w:r>
        <w:t>LOS</w:t>
      </w:r>
      <w:r>
        <w:rPr>
          <w:spacing w:val="-8"/>
        </w:rPr>
        <w:t xml:space="preserve"> </w:t>
      </w:r>
      <w:r>
        <w:rPr>
          <w:spacing w:val="-2"/>
        </w:rPr>
        <w:t>SERVICIOS</w:t>
      </w:r>
    </w:p>
    <w:p w14:paraId="2E5E3D7B" w14:textId="77777777" w:rsidR="00AE2905" w:rsidRDefault="004809CB">
      <w:pPr>
        <w:pStyle w:val="Prrafodelista"/>
        <w:numPr>
          <w:ilvl w:val="1"/>
          <w:numId w:val="10"/>
        </w:numPr>
        <w:tabs>
          <w:tab w:val="left" w:pos="771"/>
        </w:tabs>
        <w:spacing w:before="119"/>
        <w:ind w:left="771" w:hanging="708"/>
      </w:pPr>
      <w:r>
        <w:t>DURACIÓN</w:t>
      </w:r>
      <w:r>
        <w:rPr>
          <w:spacing w:val="-4"/>
        </w:rPr>
        <w:t xml:space="preserve"> </w:t>
      </w:r>
      <w:r>
        <w:t>DE</w:t>
      </w:r>
      <w:r>
        <w:rPr>
          <w:spacing w:val="-4"/>
        </w:rPr>
        <w:t xml:space="preserve"> </w:t>
      </w:r>
      <w:r>
        <w:t>LOS</w:t>
      </w:r>
      <w:r>
        <w:rPr>
          <w:spacing w:val="-5"/>
        </w:rPr>
        <w:t xml:space="preserve"> </w:t>
      </w:r>
      <w:r>
        <w:rPr>
          <w:spacing w:val="-2"/>
        </w:rPr>
        <w:t>SERVICIOS</w:t>
      </w:r>
    </w:p>
    <w:p w14:paraId="2E5E3D7C" w14:textId="77777777" w:rsidR="00AE2905" w:rsidRDefault="004809CB">
      <w:pPr>
        <w:pStyle w:val="Textoindependiente"/>
        <w:spacing w:before="122"/>
        <w:ind w:left="783" w:right="13"/>
      </w:pPr>
      <w:r>
        <w:t>En general, la prestación de los servicios del CONTRATISTA comenzará y finalizará conforme lo estipule la autoridad y cuando se cumplan las siguientes condiciones:</w:t>
      </w:r>
    </w:p>
    <w:p w14:paraId="2E5E3D7D" w14:textId="77777777" w:rsidR="00AE2905" w:rsidRDefault="004809CB">
      <w:pPr>
        <w:pStyle w:val="Textoindependiente"/>
        <w:spacing w:before="118"/>
        <w:ind w:left="783"/>
      </w:pPr>
      <w:r>
        <w:t>1.</w:t>
      </w:r>
      <w:proofErr w:type="gramStart"/>
      <w:r>
        <w:t>-</w:t>
      </w:r>
      <w:r>
        <w:rPr>
          <w:spacing w:val="72"/>
        </w:rPr>
        <w:t xml:space="preserve">  </w:t>
      </w:r>
      <w:r>
        <w:t>Recepción</w:t>
      </w:r>
      <w:proofErr w:type="gramEnd"/>
      <w:r>
        <w:rPr>
          <w:spacing w:val="-2"/>
        </w:rPr>
        <w:t xml:space="preserve"> </w:t>
      </w:r>
      <w:r>
        <w:t>provisoria</w:t>
      </w:r>
      <w:r>
        <w:rPr>
          <w:spacing w:val="-5"/>
        </w:rPr>
        <w:t xml:space="preserve"> </w:t>
      </w:r>
      <w:r>
        <w:t>de</w:t>
      </w:r>
      <w:r>
        <w:rPr>
          <w:spacing w:val="-4"/>
        </w:rPr>
        <w:t xml:space="preserve"> </w:t>
      </w:r>
      <w:r>
        <w:t>la</w:t>
      </w:r>
      <w:r>
        <w:rPr>
          <w:spacing w:val="-3"/>
        </w:rPr>
        <w:t xml:space="preserve"> </w:t>
      </w:r>
      <w:r>
        <w:t>construcción</w:t>
      </w:r>
      <w:r>
        <w:rPr>
          <w:spacing w:val="-3"/>
        </w:rPr>
        <w:t xml:space="preserve"> </w:t>
      </w:r>
      <w:r>
        <w:t>de</w:t>
      </w:r>
      <w:r>
        <w:rPr>
          <w:spacing w:val="-5"/>
        </w:rPr>
        <w:t xml:space="preserve"> </w:t>
      </w:r>
      <w:r>
        <w:t>las</w:t>
      </w:r>
      <w:r>
        <w:rPr>
          <w:spacing w:val="-3"/>
        </w:rPr>
        <w:t xml:space="preserve"> </w:t>
      </w:r>
      <w:r>
        <w:t>obras</w:t>
      </w:r>
      <w:r>
        <w:rPr>
          <w:spacing w:val="-3"/>
        </w:rPr>
        <w:t xml:space="preserve"> </w:t>
      </w:r>
      <w:r>
        <w:rPr>
          <w:spacing w:val="-2"/>
        </w:rPr>
        <w:t>eléctricas.</w:t>
      </w:r>
    </w:p>
    <w:p w14:paraId="2E5E3D7E" w14:textId="77777777" w:rsidR="00AE2905" w:rsidRDefault="004809CB">
      <w:pPr>
        <w:pStyle w:val="Textoindependiente"/>
        <w:spacing w:before="122"/>
        <w:ind w:left="1323" w:right="11" w:hanging="540"/>
      </w:pPr>
      <w:r>
        <w:t>2.-</w:t>
      </w:r>
      <w:r>
        <w:rPr>
          <w:spacing w:val="80"/>
        </w:rPr>
        <w:t xml:space="preserve"> </w:t>
      </w:r>
      <w:r>
        <w:t>Recepción de planos " AS BUILT" (Como construido) y documentos afines, aprobados por el CONTRATISTA, la ITO y el PROPIETARIO, en los que deberán incluirse todas las modificaciones incorporadas a la obra durante la etapa de construcción de ésta.</w:t>
      </w:r>
    </w:p>
    <w:p w14:paraId="2E5E3D7F" w14:textId="77777777" w:rsidR="00AE2905" w:rsidRDefault="004809CB">
      <w:pPr>
        <w:pStyle w:val="Textoindependiente"/>
        <w:spacing w:before="118"/>
        <w:ind w:left="1323" w:right="12" w:hanging="540"/>
      </w:pPr>
      <w:r>
        <w:t>3.-</w:t>
      </w:r>
      <w:r>
        <w:rPr>
          <w:spacing w:val="40"/>
        </w:rPr>
        <w:t xml:space="preserve"> </w:t>
      </w:r>
      <w:r>
        <w:t xml:space="preserve">Recepción del Informe Final del CONTRATISTA, aprobado por la ITO y el </w:t>
      </w:r>
      <w:r>
        <w:rPr>
          <w:spacing w:val="-2"/>
        </w:rPr>
        <w:t>PROPIETARIO.</w:t>
      </w:r>
    </w:p>
    <w:p w14:paraId="2E5E3D80" w14:textId="77777777" w:rsidR="00AE2905" w:rsidRDefault="00AE2905">
      <w:pPr>
        <w:pStyle w:val="Textoindependiente"/>
        <w:sectPr w:rsidR="00AE2905">
          <w:pgSz w:w="12250" w:h="15850"/>
          <w:pgMar w:top="1820" w:right="1133" w:bottom="280" w:left="1559" w:header="720" w:footer="720" w:gutter="0"/>
          <w:cols w:space="720"/>
        </w:sectPr>
      </w:pPr>
    </w:p>
    <w:p w14:paraId="2E5E3D81" w14:textId="77777777" w:rsidR="00AE2905" w:rsidRDefault="004809CB">
      <w:pPr>
        <w:pStyle w:val="Ttulo2"/>
        <w:numPr>
          <w:ilvl w:val="1"/>
          <w:numId w:val="9"/>
        </w:numPr>
        <w:tabs>
          <w:tab w:val="left" w:pos="771"/>
        </w:tabs>
        <w:spacing w:before="68"/>
        <w:rPr>
          <w:u w:val="none"/>
        </w:rPr>
      </w:pPr>
      <w:r>
        <w:lastRenderedPageBreak/>
        <w:t>Aislación</w:t>
      </w:r>
      <w:r>
        <w:rPr>
          <w:spacing w:val="-5"/>
        </w:rPr>
        <w:t xml:space="preserve"> </w:t>
      </w:r>
      <w:r>
        <w:t>y</w:t>
      </w:r>
      <w:r>
        <w:rPr>
          <w:spacing w:val="-4"/>
        </w:rPr>
        <w:t xml:space="preserve"> </w:t>
      </w:r>
      <w:r>
        <w:rPr>
          <w:spacing w:val="-2"/>
        </w:rPr>
        <w:t>Conductores</w:t>
      </w:r>
    </w:p>
    <w:p w14:paraId="2E5E3D82" w14:textId="77777777" w:rsidR="00AE2905" w:rsidRDefault="004809CB">
      <w:pPr>
        <w:pStyle w:val="Prrafodelista"/>
        <w:numPr>
          <w:ilvl w:val="2"/>
          <w:numId w:val="9"/>
        </w:numPr>
        <w:tabs>
          <w:tab w:val="left" w:pos="1478"/>
        </w:tabs>
        <w:spacing w:before="122"/>
        <w:ind w:left="1478" w:hanging="707"/>
        <w:jc w:val="both"/>
      </w:pPr>
      <w:r>
        <w:rPr>
          <w:spacing w:val="-2"/>
        </w:rPr>
        <w:t>Alcance</w:t>
      </w:r>
    </w:p>
    <w:p w14:paraId="2E5E3D83" w14:textId="77777777" w:rsidR="00AE2905" w:rsidRDefault="004809CB">
      <w:pPr>
        <w:pStyle w:val="Textoindependiente"/>
        <w:ind w:left="771" w:right="12"/>
      </w:pPr>
      <w:r>
        <w:t>En general</w:t>
      </w:r>
      <w:r>
        <w:rPr>
          <w:spacing w:val="-1"/>
        </w:rPr>
        <w:t xml:space="preserve"> </w:t>
      </w:r>
      <w:r>
        <w:t>el</w:t>
      </w:r>
      <w:r>
        <w:rPr>
          <w:spacing w:val="-1"/>
        </w:rPr>
        <w:t xml:space="preserve"> </w:t>
      </w:r>
      <w:r>
        <w:t>Contratista</w:t>
      </w:r>
      <w:r>
        <w:rPr>
          <w:spacing w:val="-2"/>
        </w:rPr>
        <w:t xml:space="preserve"> </w:t>
      </w:r>
      <w:r>
        <w:t>deberá realizar los trabajos de</w:t>
      </w:r>
      <w:r>
        <w:rPr>
          <w:spacing w:val="-2"/>
        </w:rPr>
        <w:t xml:space="preserve"> </w:t>
      </w:r>
      <w:r>
        <w:t>montaje de</w:t>
      </w:r>
      <w:r>
        <w:rPr>
          <w:spacing w:val="-2"/>
        </w:rPr>
        <w:t xml:space="preserve"> </w:t>
      </w:r>
      <w:r>
        <w:t>la aislación, herrajes, puentes, balizas, etc., de los conductores de fase y cable OPGW señalados en planos</w:t>
      </w:r>
      <w:r>
        <w:rPr>
          <w:spacing w:val="80"/>
        </w:rPr>
        <w:t xml:space="preserve"> </w:t>
      </w:r>
      <w:r>
        <w:t>del</w:t>
      </w:r>
      <w:r>
        <w:rPr>
          <w:spacing w:val="-2"/>
        </w:rPr>
        <w:t xml:space="preserve"> </w:t>
      </w:r>
      <w:r>
        <w:t>Proyecto, y</w:t>
      </w:r>
      <w:r>
        <w:rPr>
          <w:spacing w:val="-4"/>
        </w:rPr>
        <w:t xml:space="preserve"> </w:t>
      </w:r>
      <w:r>
        <w:t>otras</w:t>
      </w:r>
      <w:r>
        <w:rPr>
          <w:spacing w:val="-2"/>
        </w:rPr>
        <w:t xml:space="preserve"> </w:t>
      </w:r>
      <w:r>
        <w:t>actividades</w:t>
      </w:r>
      <w:r>
        <w:rPr>
          <w:spacing w:val="-1"/>
        </w:rPr>
        <w:t xml:space="preserve"> </w:t>
      </w:r>
      <w:r>
        <w:t>destinadas</w:t>
      </w:r>
      <w:r>
        <w:rPr>
          <w:spacing w:val="-1"/>
        </w:rPr>
        <w:t xml:space="preserve"> </w:t>
      </w:r>
      <w:r>
        <w:t>a</w:t>
      </w:r>
      <w:r>
        <w:rPr>
          <w:spacing w:val="-4"/>
        </w:rPr>
        <w:t xml:space="preserve"> </w:t>
      </w:r>
      <w:r>
        <w:t>permitir</w:t>
      </w:r>
      <w:r>
        <w:rPr>
          <w:spacing w:val="-1"/>
        </w:rPr>
        <w:t xml:space="preserve"> </w:t>
      </w:r>
      <w:r>
        <w:t>la</w:t>
      </w:r>
      <w:r>
        <w:rPr>
          <w:spacing w:val="-4"/>
        </w:rPr>
        <w:t xml:space="preserve"> </w:t>
      </w:r>
      <w:r>
        <w:t>correcta</w:t>
      </w:r>
      <w:r>
        <w:rPr>
          <w:spacing w:val="-4"/>
        </w:rPr>
        <w:t xml:space="preserve"> </w:t>
      </w:r>
      <w:r>
        <w:t>y</w:t>
      </w:r>
      <w:r>
        <w:rPr>
          <w:spacing w:val="-1"/>
        </w:rPr>
        <w:t xml:space="preserve"> </w:t>
      </w:r>
      <w:r>
        <w:t>oportuna</w:t>
      </w:r>
      <w:r>
        <w:rPr>
          <w:spacing w:val="-2"/>
        </w:rPr>
        <w:t xml:space="preserve"> </w:t>
      </w:r>
      <w:r>
        <w:t>ejecución</w:t>
      </w:r>
      <w:r>
        <w:rPr>
          <w:spacing w:val="-4"/>
        </w:rPr>
        <w:t xml:space="preserve"> </w:t>
      </w:r>
      <w:r>
        <w:t>de los trabajos dentro de los plazos señalados en el respectivo Contrato.</w:t>
      </w:r>
    </w:p>
    <w:p w14:paraId="2E5E3D84" w14:textId="77777777" w:rsidR="00AE2905" w:rsidRDefault="004809CB">
      <w:pPr>
        <w:pStyle w:val="Prrafodelista"/>
        <w:numPr>
          <w:ilvl w:val="2"/>
          <w:numId w:val="9"/>
        </w:numPr>
        <w:tabs>
          <w:tab w:val="left" w:pos="1478"/>
        </w:tabs>
        <w:spacing w:before="120"/>
        <w:ind w:left="1478" w:hanging="707"/>
        <w:jc w:val="both"/>
      </w:pPr>
      <w:r>
        <w:t>Montaje</w:t>
      </w:r>
      <w:r>
        <w:rPr>
          <w:spacing w:val="-3"/>
        </w:rPr>
        <w:t xml:space="preserve"> </w:t>
      </w:r>
      <w:r>
        <w:t>de</w:t>
      </w:r>
      <w:r>
        <w:rPr>
          <w:spacing w:val="-4"/>
        </w:rPr>
        <w:t xml:space="preserve"> </w:t>
      </w:r>
      <w:r>
        <w:t xml:space="preserve">la </w:t>
      </w:r>
      <w:r>
        <w:rPr>
          <w:spacing w:val="-2"/>
        </w:rPr>
        <w:t>Aislación</w:t>
      </w:r>
    </w:p>
    <w:p w14:paraId="2E5E3D85" w14:textId="77777777" w:rsidR="00AE2905" w:rsidRDefault="004809CB">
      <w:pPr>
        <w:pStyle w:val="Textoindependiente"/>
        <w:ind w:left="771" w:right="19"/>
      </w:pPr>
      <w:r>
        <w:t>La aislación, considerada en el Proyecto, estará compuesta por los aisladores y herrajes que, en detalle, se indican en los planos correspondientes de la ingeniería.</w:t>
      </w:r>
    </w:p>
    <w:p w14:paraId="2E5E3D86" w14:textId="77777777" w:rsidR="00AE2905" w:rsidRDefault="00AE2905">
      <w:pPr>
        <w:pStyle w:val="Textoindependiente"/>
        <w:spacing w:before="240"/>
        <w:jc w:val="left"/>
      </w:pPr>
    </w:p>
    <w:p w14:paraId="2E5E3D87" w14:textId="77777777" w:rsidR="00AE2905" w:rsidRDefault="004809CB">
      <w:pPr>
        <w:pStyle w:val="Prrafodelista"/>
        <w:numPr>
          <w:ilvl w:val="2"/>
          <w:numId w:val="9"/>
        </w:numPr>
        <w:tabs>
          <w:tab w:val="left" w:pos="1479"/>
        </w:tabs>
        <w:spacing w:before="1"/>
        <w:ind w:left="1479" w:hanging="708"/>
        <w:jc w:val="both"/>
      </w:pPr>
      <w:r>
        <w:t>Tendido</w:t>
      </w:r>
      <w:r>
        <w:rPr>
          <w:spacing w:val="-5"/>
        </w:rPr>
        <w:t xml:space="preserve"> </w:t>
      </w:r>
      <w:r>
        <w:t>y</w:t>
      </w:r>
      <w:r>
        <w:rPr>
          <w:spacing w:val="-4"/>
        </w:rPr>
        <w:t xml:space="preserve"> </w:t>
      </w:r>
      <w:r>
        <w:t>Templado</w:t>
      </w:r>
      <w:r>
        <w:rPr>
          <w:spacing w:val="-4"/>
        </w:rPr>
        <w:t xml:space="preserve"> </w:t>
      </w:r>
      <w:r>
        <w:t>de</w:t>
      </w:r>
      <w:r>
        <w:rPr>
          <w:spacing w:val="-6"/>
        </w:rPr>
        <w:t xml:space="preserve"> </w:t>
      </w:r>
      <w:r>
        <w:rPr>
          <w:spacing w:val="-2"/>
        </w:rPr>
        <w:t>Conductores</w:t>
      </w:r>
    </w:p>
    <w:p w14:paraId="2E5E3D88" w14:textId="77777777" w:rsidR="00AE2905" w:rsidRDefault="004809CB">
      <w:pPr>
        <w:pStyle w:val="Textoindependiente"/>
        <w:spacing w:before="121"/>
        <w:ind w:left="771" w:right="13" w:firstLine="708"/>
      </w:pPr>
      <w:r>
        <w:t>Durante las faenas vinculadas con la instalación de los conductores, el CONTRATISTA deberá</w:t>
      </w:r>
      <w:r>
        <w:rPr>
          <w:spacing w:val="-2"/>
        </w:rPr>
        <w:t xml:space="preserve"> </w:t>
      </w:r>
      <w:r>
        <w:t>tener presente los</w:t>
      </w:r>
      <w:r>
        <w:rPr>
          <w:spacing w:val="-2"/>
        </w:rPr>
        <w:t xml:space="preserve"> </w:t>
      </w:r>
      <w:r>
        <w:t>esfuerzos</w:t>
      </w:r>
      <w:r>
        <w:rPr>
          <w:spacing w:val="-2"/>
        </w:rPr>
        <w:t xml:space="preserve"> </w:t>
      </w:r>
      <w:r>
        <w:t>máximos</w:t>
      </w:r>
      <w:r>
        <w:rPr>
          <w:spacing w:val="-2"/>
        </w:rPr>
        <w:t xml:space="preserve"> </w:t>
      </w:r>
      <w:r>
        <w:t>a</w:t>
      </w:r>
      <w:r>
        <w:rPr>
          <w:spacing w:val="-2"/>
        </w:rPr>
        <w:t xml:space="preserve"> </w:t>
      </w:r>
      <w:r>
        <w:t>que</w:t>
      </w:r>
      <w:r>
        <w:rPr>
          <w:spacing w:val="-2"/>
        </w:rPr>
        <w:t xml:space="preserve"> </w:t>
      </w:r>
      <w:r>
        <w:t>quedarán</w:t>
      </w:r>
      <w:r>
        <w:rPr>
          <w:spacing w:val="-2"/>
        </w:rPr>
        <w:t xml:space="preserve"> </w:t>
      </w:r>
      <w:r>
        <w:t>sometidos los componentes que intervienen en dichas faenas, tales como torres, conductores, aisladores, etc., de modo tal que dichos elementos no sobrepasen los esfuerzos de trabajo para los cuales fueron diseñados.</w:t>
      </w:r>
    </w:p>
    <w:p w14:paraId="2E5E3D89" w14:textId="77777777" w:rsidR="00AE2905" w:rsidRDefault="004809CB">
      <w:pPr>
        <w:pStyle w:val="Textoindependiente"/>
        <w:spacing w:before="120"/>
        <w:ind w:left="771" w:right="11"/>
      </w:pPr>
      <w:r>
        <w:t>En general, en el montaje y construcción de la línea deberán respetarse todas las dimensiones y</w:t>
      </w:r>
      <w:r>
        <w:rPr>
          <w:spacing w:val="-2"/>
        </w:rPr>
        <w:t xml:space="preserve"> </w:t>
      </w:r>
      <w:r>
        <w:t>tolerancias indicadas en los planos, especificaciones e indicaciones de los fabricantes; además, en aquellos casos donde no se indiquen dimensiones y/o tolerancias, se deberán adoptar, de común acuerdo entre la ITO, PROPIETARIO y el CONTRATISTA, criterios y/o recomendaciones internacionales.</w:t>
      </w:r>
    </w:p>
    <w:p w14:paraId="2E5E3D8A" w14:textId="77777777" w:rsidR="00AE2905" w:rsidRDefault="004809CB">
      <w:pPr>
        <w:pStyle w:val="Textoindependiente"/>
        <w:spacing w:before="120"/>
        <w:ind w:left="771" w:right="12"/>
      </w:pPr>
      <w:r>
        <w:t>En los cruces de las líneas del Proyecto sobre predios, caminos de cualquier naturaleza, autopistas, líneas de potencia, de comunicaciones, etc., se deberán tomar medidas especiales para evitar daños sobre éstas, de manera satisfactoria para los propietarios</w:t>
      </w:r>
      <w:r>
        <w:rPr>
          <w:spacing w:val="80"/>
        </w:rPr>
        <w:t xml:space="preserve"> </w:t>
      </w:r>
      <w:r>
        <w:t>de éstas y para el PROPIETARIO de la línea.</w:t>
      </w:r>
    </w:p>
    <w:p w14:paraId="2E5E3D8B" w14:textId="77777777" w:rsidR="00AE2905" w:rsidRDefault="004809CB">
      <w:pPr>
        <w:pStyle w:val="Textoindependiente"/>
        <w:ind w:left="771" w:right="14"/>
      </w:pPr>
      <w:r>
        <w:t>En todos los casos anteriores, el CONTRATISTA deberá considerar la instalación de portales de protección adecuados que, además de proteger la propiedad privada, proteja a los conductores durante su instalación.</w:t>
      </w:r>
    </w:p>
    <w:p w14:paraId="2E5E3D8C" w14:textId="77777777" w:rsidR="00AE2905" w:rsidRDefault="004809CB">
      <w:pPr>
        <w:pStyle w:val="Textoindependiente"/>
        <w:spacing w:before="122"/>
        <w:ind w:left="771" w:right="14"/>
      </w:pPr>
      <w:r>
        <w:t>Si a juicio de la ITO y el PROPIETARIO los portales, u otros tipos de protecciones, no proporcionan la seguridad necesaria, el CONTRATISTA deberá hacer las correcciones que le sean solicitadas, las que serán de su cargo.</w:t>
      </w:r>
    </w:p>
    <w:p w14:paraId="2E5E3D8D" w14:textId="77777777" w:rsidR="00AE2905" w:rsidRDefault="004809CB">
      <w:pPr>
        <w:pStyle w:val="Prrafodelista"/>
        <w:numPr>
          <w:ilvl w:val="2"/>
          <w:numId w:val="8"/>
        </w:numPr>
        <w:tabs>
          <w:tab w:val="left" w:pos="1479"/>
        </w:tabs>
        <w:spacing w:before="119"/>
        <w:ind w:left="1479" w:hanging="708"/>
        <w:jc w:val="both"/>
      </w:pPr>
      <w:r>
        <w:t>Equipamiento</w:t>
      </w:r>
      <w:r>
        <w:rPr>
          <w:spacing w:val="-6"/>
        </w:rPr>
        <w:t xml:space="preserve"> </w:t>
      </w:r>
      <w:r>
        <w:t>para</w:t>
      </w:r>
      <w:r>
        <w:rPr>
          <w:spacing w:val="-7"/>
        </w:rPr>
        <w:t xml:space="preserve"> </w:t>
      </w:r>
      <w:r>
        <w:t>Tendido</w:t>
      </w:r>
      <w:r>
        <w:rPr>
          <w:spacing w:val="-6"/>
        </w:rPr>
        <w:t xml:space="preserve"> </w:t>
      </w:r>
      <w:r>
        <w:t>de</w:t>
      </w:r>
      <w:r>
        <w:rPr>
          <w:spacing w:val="-5"/>
        </w:rPr>
        <w:t xml:space="preserve"> </w:t>
      </w:r>
      <w:r>
        <w:rPr>
          <w:spacing w:val="-2"/>
        </w:rPr>
        <w:t>Conductores</w:t>
      </w:r>
    </w:p>
    <w:p w14:paraId="2E5E3D8E" w14:textId="77777777" w:rsidR="00AE2905" w:rsidRDefault="004809CB">
      <w:pPr>
        <w:pStyle w:val="Textoindependiente"/>
        <w:ind w:left="1482" w:right="13" w:hanging="711"/>
      </w:pPr>
      <w:r>
        <w:t>1.</w:t>
      </w:r>
      <w:proofErr w:type="gramStart"/>
      <w:r>
        <w:t>-</w:t>
      </w:r>
      <w:r>
        <w:rPr>
          <w:spacing w:val="40"/>
        </w:rPr>
        <w:t xml:space="preserve">  </w:t>
      </w:r>
      <w:r>
        <w:t>El</w:t>
      </w:r>
      <w:proofErr w:type="gramEnd"/>
      <w:r>
        <w:t xml:space="preserve"> equipamiento de tendido, suministrado por el Contratista, deberá ser capaz de instalar los conductores sin que éstos, la aislación o las estructuras sufran daño alguno. Por lo anterior, el CONTRATISTA, deberá prever que sus equipos sean capaces de realizar esfuerzos de, a lo menos, cuatro mil (4.000) Kilogramos.</w:t>
      </w:r>
    </w:p>
    <w:p w14:paraId="2E5E3D8F" w14:textId="77777777" w:rsidR="00AE2905" w:rsidRDefault="004809CB">
      <w:pPr>
        <w:pStyle w:val="Textoindependiente"/>
        <w:spacing w:before="122"/>
        <w:ind w:left="1482" w:right="13" w:hanging="711"/>
      </w:pPr>
      <w:r>
        <w:t>2.</w:t>
      </w:r>
      <w:proofErr w:type="gramStart"/>
      <w:r>
        <w:t>-</w:t>
      </w:r>
      <w:r>
        <w:rPr>
          <w:spacing w:val="80"/>
        </w:rPr>
        <w:t xml:space="preserve">  </w:t>
      </w:r>
      <w:r>
        <w:t>La</w:t>
      </w:r>
      <w:proofErr w:type="gramEnd"/>
      <w:r>
        <w:t xml:space="preserve"> capacidad del equipo de tendido deberá ser tal que, al llegar a la tensión mecánica de tendido, ésta pueda ser mantenida constante mientras los frenos del sistema motriz permanezcan aplicados.</w:t>
      </w:r>
    </w:p>
    <w:p w14:paraId="2E5E3D90" w14:textId="77777777" w:rsidR="00AE2905" w:rsidRDefault="004809CB">
      <w:pPr>
        <w:pStyle w:val="Textoindependiente"/>
        <w:ind w:left="1482" w:right="14"/>
      </w:pPr>
      <w:r>
        <w:t>Si durante la faena de tendido de conductores el sistema motriz se detuviera, el equipo de tendido deberá disponer de algún sistema automático que impida cualquier</w:t>
      </w:r>
      <w:r>
        <w:rPr>
          <w:spacing w:val="35"/>
        </w:rPr>
        <w:t xml:space="preserve"> </w:t>
      </w:r>
      <w:r>
        <w:t>retroceso</w:t>
      </w:r>
      <w:r>
        <w:rPr>
          <w:spacing w:val="32"/>
        </w:rPr>
        <w:t xml:space="preserve"> </w:t>
      </w:r>
      <w:r>
        <w:t>del</w:t>
      </w:r>
      <w:r>
        <w:rPr>
          <w:spacing w:val="31"/>
        </w:rPr>
        <w:t xml:space="preserve"> </w:t>
      </w:r>
      <w:r>
        <w:t>conductor.</w:t>
      </w:r>
      <w:r>
        <w:rPr>
          <w:spacing w:val="80"/>
          <w:w w:val="150"/>
        </w:rPr>
        <w:t xml:space="preserve"> </w:t>
      </w:r>
      <w:r>
        <w:t>Además,</w:t>
      </w:r>
      <w:r>
        <w:rPr>
          <w:spacing w:val="33"/>
        </w:rPr>
        <w:t xml:space="preserve"> </w:t>
      </w:r>
      <w:r>
        <w:t>el</w:t>
      </w:r>
      <w:r>
        <w:rPr>
          <w:spacing w:val="31"/>
        </w:rPr>
        <w:t xml:space="preserve"> </w:t>
      </w:r>
      <w:r>
        <w:t>equipo</w:t>
      </w:r>
      <w:r>
        <w:rPr>
          <w:spacing w:val="34"/>
        </w:rPr>
        <w:t xml:space="preserve"> </w:t>
      </w:r>
      <w:r>
        <w:t>de</w:t>
      </w:r>
      <w:r>
        <w:rPr>
          <w:spacing w:val="34"/>
        </w:rPr>
        <w:t xml:space="preserve"> </w:t>
      </w:r>
      <w:r>
        <w:t>tendido</w:t>
      </w:r>
      <w:r>
        <w:rPr>
          <w:spacing w:val="31"/>
        </w:rPr>
        <w:t xml:space="preserve"> </w:t>
      </w:r>
      <w:r>
        <w:t>deberá</w:t>
      </w:r>
      <w:r>
        <w:rPr>
          <w:spacing w:val="32"/>
        </w:rPr>
        <w:t xml:space="preserve"> </w:t>
      </w:r>
      <w:r>
        <w:t>tener</w:t>
      </w:r>
    </w:p>
    <w:p w14:paraId="2E5E3D91" w14:textId="77777777" w:rsidR="00AE2905" w:rsidRDefault="00AE2905">
      <w:pPr>
        <w:pStyle w:val="Textoindependiente"/>
        <w:sectPr w:rsidR="00AE2905">
          <w:pgSz w:w="12250" w:h="15850"/>
          <w:pgMar w:top="1720" w:right="1133" w:bottom="280" w:left="1559" w:header="720" w:footer="720" w:gutter="0"/>
          <w:cols w:space="720"/>
        </w:sectPr>
      </w:pPr>
    </w:p>
    <w:p w14:paraId="2E5E3D92" w14:textId="77777777" w:rsidR="00AE2905" w:rsidRDefault="004809CB">
      <w:pPr>
        <w:pStyle w:val="Textoindependiente"/>
        <w:spacing w:before="76"/>
        <w:ind w:left="1482" w:right="12"/>
      </w:pPr>
      <w:r>
        <w:lastRenderedPageBreak/>
        <w:t>alarmas, visuales y auditivas que avisen las sobre tensiones aplicadas sobre los conductores, y dispositivos de detención inmediata cuando tales sobre tensiones se encuentren presentes en ellos, todo este sistema debe ser previamente autorizado por la ITO y el PROPIETARIO.</w:t>
      </w:r>
    </w:p>
    <w:p w14:paraId="2E5E3D93" w14:textId="77777777" w:rsidR="00AE2905" w:rsidRDefault="004809CB">
      <w:pPr>
        <w:pStyle w:val="Textoindependiente"/>
        <w:ind w:left="915"/>
      </w:pPr>
      <w:r>
        <w:t>3.</w:t>
      </w:r>
      <w:proofErr w:type="gramStart"/>
      <w:r>
        <w:t>-</w:t>
      </w:r>
      <w:r>
        <w:rPr>
          <w:spacing w:val="53"/>
          <w:w w:val="150"/>
        </w:rPr>
        <w:t xml:space="preserve">  </w:t>
      </w:r>
      <w:r>
        <w:t>Las</w:t>
      </w:r>
      <w:proofErr w:type="gramEnd"/>
      <w:r>
        <w:rPr>
          <w:spacing w:val="-2"/>
        </w:rPr>
        <w:t xml:space="preserve"> </w:t>
      </w:r>
      <w:r>
        <w:t>poleas</w:t>
      </w:r>
      <w:r>
        <w:rPr>
          <w:spacing w:val="-3"/>
        </w:rPr>
        <w:t xml:space="preserve"> </w:t>
      </w:r>
      <w:r>
        <w:t>deberán</w:t>
      </w:r>
      <w:r>
        <w:rPr>
          <w:spacing w:val="-3"/>
        </w:rPr>
        <w:t xml:space="preserve"> </w:t>
      </w:r>
      <w:r>
        <w:t>ser,</w:t>
      </w:r>
      <w:r>
        <w:rPr>
          <w:spacing w:val="-6"/>
        </w:rPr>
        <w:t xml:space="preserve"> </w:t>
      </w:r>
      <w:r>
        <w:t>en</w:t>
      </w:r>
      <w:r>
        <w:rPr>
          <w:spacing w:val="-3"/>
        </w:rPr>
        <w:t xml:space="preserve"> </w:t>
      </w:r>
      <w:r>
        <w:t>lo</w:t>
      </w:r>
      <w:r>
        <w:rPr>
          <w:spacing w:val="-3"/>
        </w:rPr>
        <w:t xml:space="preserve"> </w:t>
      </w:r>
      <w:r>
        <w:t>posible,</w:t>
      </w:r>
      <w:r>
        <w:rPr>
          <w:spacing w:val="-3"/>
        </w:rPr>
        <w:t xml:space="preserve"> </w:t>
      </w:r>
      <w:r>
        <w:t>de</w:t>
      </w:r>
      <w:r>
        <w:rPr>
          <w:spacing w:val="-5"/>
        </w:rPr>
        <w:t xml:space="preserve"> </w:t>
      </w:r>
      <w:r>
        <w:t>material</w:t>
      </w:r>
      <w:r>
        <w:rPr>
          <w:spacing w:val="-4"/>
        </w:rPr>
        <w:t xml:space="preserve"> </w:t>
      </w:r>
      <w:r>
        <w:t>liviano</w:t>
      </w:r>
      <w:r>
        <w:rPr>
          <w:spacing w:val="-3"/>
        </w:rPr>
        <w:t xml:space="preserve"> </w:t>
      </w:r>
      <w:r>
        <w:t>con</w:t>
      </w:r>
      <w:r>
        <w:rPr>
          <w:spacing w:val="-3"/>
        </w:rPr>
        <w:t xml:space="preserve"> </w:t>
      </w:r>
      <w:r>
        <w:rPr>
          <w:spacing w:val="-2"/>
        </w:rPr>
        <w:t>rodamientos.</w:t>
      </w:r>
    </w:p>
    <w:p w14:paraId="2E5E3D94" w14:textId="77777777" w:rsidR="00AE2905" w:rsidRDefault="004809CB">
      <w:pPr>
        <w:pStyle w:val="Textoindependiente"/>
        <w:spacing w:before="121"/>
        <w:ind w:left="1482" w:right="19"/>
      </w:pPr>
      <w:r>
        <w:t>Las gargantas de las poleas deberán tener revestimiento de neopreno, uretano, poliuretano, o algún material similar de naturaleza resiliente.</w:t>
      </w:r>
    </w:p>
    <w:p w14:paraId="2E5E3D95" w14:textId="77777777" w:rsidR="00AE2905" w:rsidRDefault="004809CB">
      <w:pPr>
        <w:pStyle w:val="Textoindependiente"/>
        <w:spacing w:before="120"/>
        <w:ind w:left="1482" w:right="11" w:hanging="567"/>
      </w:pPr>
      <w:r>
        <w:t>4.-</w:t>
      </w:r>
      <w:r>
        <w:rPr>
          <w:spacing w:val="40"/>
        </w:rPr>
        <w:t xml:space="preserve"> </w:t>
      </w:r>
      <w:r>
        <w:t>El PROPIETARIO se reserva el derecho de inspeccionar todo o parte del equipamiento que forme parte de la actividad de tendido de conductores y rechazar así también todo o parte del equipamiento propuesto por el CONTRATISTA si éste no hubiese puesto a disposición de aquella la información que le sea requerida al CONTRATISTA.</w:t>
      </w:r>
    </w:p>
    <w:p w14:paraId="2E5E3D96" w14:textId="77777777" w:rsidR="00AE2905" w:rsidRDefault="00AE2905">
      <w:pPr>
        <w:pStyle w:val="Textoindependiente"/>
        <w:spacing w:before="0"/>
        <w:jc w:val="left"/>
      </w:pPr>
    </w:p>
    <w:p w14:paraId="2E5E3D97" w14:textId="77777777" w:rsidR="00AE2905" w:rsidRDefault="00AE2905">
      <w:pPr>
        <w:pStyle w:val="Textoindependiente"/>
        <w:spacing w:before="0"/>
        <w:jc w:val="left"/>
      </w:pPr>
    </w:p>
    <w:p w14:paraId="2E5E3D98" w14:textId="77777777" w:rsidR="00AE2905" w:rsidRDefault="00AE2905">
      <w:pPr>
        <w:pStyle w:val="Textoindependiente"/>
        <w:spacing w:before="108"/>
        <w:jc w:val="left"/>
      </w:pPr>
    </w:p>
    <w:p w14:paraId="2E5E3D99" w14:textId="77777777" w:rsidR="00AE2905" w:rsidRDefault="004809CB">
      <w:pPr>
        <w:pStyle w:val="Ttulo2"/>
        <w:numPr>
          <w:ilvl w:val="2"/>
          <w:numId w:val="8"/>
        </w:numPr>
        <w:tabs>
          <w:tab w:val="left" w:pos="1400"/>
        </w:tabs>
        <w:ind w:left="1400" w:hanging="629"/>
        <w:jc w:val="both"/>
        <w:rPr>
          <w:u w:val="none"/>
        </w:rPr>
      </w:pPr>
      <w:r>
        <w:t>Ejecución</w:t>
      </w:r>
      <w:r>
        <w:rPr>
          <w:spacing w:val="-7"/>
        </w:rPr>
        <w:t xml:space="preserve"> </w:t>
      </w:r>
      <w:r>
        <w:t>de</w:t>
      </w:r>
      <w:r>
        <w:rPr>
          <w:spacing w:val="-6"/>
        </w:rPr>
        <w:t xml:space="preserve"> </w:t>
      </w:r>
      <w:r>
        <w:t>los</w:t>
      </w:r>
      <w:r>
        <w:rPr>
          <w:spacing w:val="-6"/>
        </w:rPr>
        <w:t xml:space="preserve"> </w:t>
      </w:r>
      <w:r>
        <w:t>tendidos</w:t>
      </w:r>
      <w:r>
        <w:rPr>
          <w:spacing w:val="-3"/>
        </w:rPr>
        <w:t xml:space="preserve"> </w:t>
      </w:r>
      <w:r>
        <w:t>de</w:t>
      </w:r>
      <w:r>
        <w:rPr>
          <w:spacing w:val="-3"/>
        </w:rPr>
        <w:t xml:space="preserve"> </w:t>
      </w:r>
      <w:r>
        <w:rPr>
          <w:spacing w:val="-2"/>
        </w:rPr>
        <w:t>conductores</w:t>
      </w:r>
    </w:p>
    <w:p w14:paraId="2E5E3D9A" w14:textId="77777777" w:rsidR="00AE2905" w:rsidRDefault="004809CB">
      <w:pPr>
        <w:pStyle w:val="Textoindependiente"/>
        <w:ind w:left="1340"/>
      </w:pPr>
      <w:r>
        <w:t>4.2.5.1</w:t>
      </w:r>
      <w:r>
        <w:rPr>
          <w:spacing w:val="-4"/>
        </w:rPr>
        <w:t xml:space="preserve"> </w:t>
      </w:r>
      <w:r>
        <w:t>Tendido</w:t>
      </w:r>
      <w:r>
        <w:rPr>
          <w:spacing w:val="-3"/>
        </w:rPr>
        <w:t xml:space="preserve"> </w:t>
      </w:r>
      <w:r>
        <w:t>del</w:t>
      </w:r>
      <w:r>
        <w:rPr>
          <w:spacing w:val="-6"/>
        </w:rPr>
        <w:t xml:space="preserve"> </w:t>
      </w:r>
      <w:r>
        <w:rPr>
          <w:spacing w:val="-2"/>
        </w:rPr>
        <w:t>conductor</w:t>
      </w:r>
    </w:p>
    <w:p w14:paraId="2E5E3D9B" w14:textId="77777777" w:rsidR="00AE2905" w:rsidRDefault="004809CB">
      <w:pPr>
        <w:pStyle w:val="Textoindependiente"/>
        <w:spacing w:before="120"/>
        <w:ind w:left="1340" w:right="11" w:hanging="569"/>
      </w:pPr>
      <w:r>
        <w:t>1.-</w:t>
      </w:r>
      <w:r>
        <w:rPr>
          <w:spacing w:val="80"/>
        </w:rPr>
        <w:t xml:space="preserve"> </w:t>
      </w:r>
      <w:r>
        <w:t>Las</w:t>
      </w:r>
      <w:r>
        <w:rPr>
          <w:spacing w:val="40"/>
        </w:rPr>
        <w:t xml:space="preserve"> </w:t>
      </w:r>
      <w:r>
        <w:t>faenas</w:t>
      </w:r>
      <w:r>
        <w:rPr>
          <w:spacing w:val="40"/>
        </w:rPr>
        <w:t xml:space="preserve"> </w:t>
      </w:r>
      <w:r>
        <w:t>de</w:t>
      </w:r>
      <w:r>
        <w:rPr>
          <w:spacing w:val="40"/>
        </w:rPr>
        <w:t xml:space="preserve"> </w:t>
      </w:r>
      <w:r>
        <w:t>tendido</w:t>
      </w:r>
      <w:r>
        <w:rPr>
          <w:spacing w:val="40"/>
        </w:rPr>
        <w:t xml:space="preserve"> </w:t>
      </w:r>
      <w:r>
        <w:t>de</w:t>
      </w:r>
      <w:r>
        <w:rPr>
          <w:spacing w:val="40"/>
        </w:rPr>
        <w:t xml:space="preserve"> </w:t>
      </w:r>
      <w:r>
        <w:t>conductores</w:t>
      </w:r>
      <w:r>
        <w:rPr>
          <w:spacing w:val="40"/>
        </w:rPr>
        <w:t xml:space="preserve"> </w:t>
      </w:r>
      <w:r>
        <w:t>podrán</w:t>
      </w:r>
      <w:r>
        <w:rPr>
          <w:spacing w:val="40"/>
        </w:rPr>
        <w:t xml:space="preserve"> </w:t>
      </w:r>
      <w:r>
        <w:t>ser</w:t>
      </w:r>
      <w:r>
        <w:rPr>
          <w:spacing w:val="40"/>
        </w:rPr>
        <w:t xml:space="preserve"> </w:t>
      </w:r>
      <w:r>
        <w:t>iniciadas</w:t>
      </w:r>
      <w:r>
        <w:rPr>
          <w:spacing w:val="40"/>
        </w:rPr>
        <w:t xml:space="preserve"> </w:t>
      </w:r>
      <w:r>
        <w:t>sólo</w:t>
      </w:r>
      <w:r>
        <w:rPr>
          <w:spacing w:val="40"/>
        </w:rPr>
        <w:t xml:space="preserve"> </w:t>
      </w:r>
      <w:r>
        <w:t>cuando</w:t>
      </w:r>
      <w:r>
        <w:rPr>
          <w:spacing w:val="40"/>
        </w:rPr>
        <w:t xml:space="preserve"> </w:t>
      </w:r>
      <w:r>
        <w:t xml:space="preserve">los métodos, equipos programas y otras facilidades y/o necesidades hayan sido presentadas y resueltas por el CONTRATISTA, y aprobadas por la ITO y el </w:t>
      </w:r>
      <w:r>
        <w:rPr>
          <w:spacing w:val="-2"/>
        </w:rPr>
        <w:t>PROPIETARIO.</w:t>
      </w:r>
    </w:p>
    <w:p w14:paraId="2E5E3D9C" w14:textId="77777777" w:rsidR="00AE2905" w:rsidRDefault="004809CB">
      <w:pPr>
        <w:pStyle w:val="Textoindependiente"/>
        <w:spacing w:before="120"/>
        <w:ind w:left="1340" w:right="13" w:hanging="569"/>
      </w:pPr>
      <w:r>
        <w:t>2.-</w:t>
      </w:r>
      <w:r>
        <w:rPr>
          <w:spacing w:val="80"/>
          <w:w w:val="150"/>
        </w:rPr>
        <w:t xml:space="preserve"> </w:t>
      </w:r>
      <w:r>
        <w:t>Los</w:t>
      </w:r>
      <w:r>
        <w:rPr>
          <w:spacing w:val="40"/>
        </w:rPr>
        <w:t xml:space="preserve"> </w:t>
      </w:r>
      <w:r>
        <w:t>anclajes</w:t>
      </w:r>
      <w:r>
        <w:rPr>
          <w:spacing w:val="40"/>
        </w:rPr>
        <w:t xml:space="preserve"> </w:t>
      </w:r>
      <w:r>
        <w:t>provisorios</w:t>
      </w:r>
      <w:r>
        <w:rPr>
          <w:spacing w:val="40"/>
        </w:rPr>
        <w:t xml:space="preserve"> </w:t>
      </w:r>
      <w:r>
        <w:t>y</w:t>
      </w:r>
      <w:r>
        <w:rPr>
          <w:spacing w:val="40"/>
        </w:rPr>
        <w:t xml:space="preserve"> </w:t>
      </w:r>
      <w:r>
        <w:t>otros</w:t>
      </w:r>
      <w:r>
        <w:rPr>
          <w:spacing w:val="40"/>
        </w:rPr>
        <w:t xml:space="preserve"> </w:t>
      </w:r>
      <w:r>
        <w:t>elementos</w:t>
      </w:r>
      <w:r>
        <w:rPr>
          <w:spacing w:val="40"/>
        </w:rPr>
        <w:t xml:space="preserve"> </w:t>
      </w:r>
      <w:r>
        <w:t>anexos</w:t>
      </w:r>
      <w:r>
        <w:rPr>
          <w:spacing w:val="40"/>
        </w:rPr>
        <w:t xml:space="preserve"> </w:t>
      </w:r>
      <w:r>
        <w:t>deberán</w:t>
      </w:r>
      <w:r>
        <w:rPr>
          <w:spacing w:val="40"/>
        </w:rPr>
        <w:t xml:space="preserve"> </w:t>
      </w:r>
      <w:r>
        <w:t>ser</w:t>
      </w:r>
      <w:r>
        <w:rPr>
          <w:spacing w:val="40"/>
        </w:rPr>
        <w:t xml:space="preserve"> </w:t>
      </w:r>
      <w:r>
        <w:t>capaces</w:t>
      </w:r>
      <w:r>
        <w:rPr>
          <w:spacing w:val="40"/>
        </w:rPr>
        <w:t xml:space="preserve"> </w:t>
      </w:r>
      <w:r>
        <w:t>de soportar las máximas solicitaciones mecánicas a las que se someterán los conductores, dentro de los límites establecidos y garantizados por los fabricantes</w:t>
      </w:r>
      <w:r>
        <w:rPr>
          <w:spacing w:val="40"/>
        </w:rPr>
        <w:t xml:space="preserve"> </w:t>
      </w:r>
      <w:r>
        <w:t>de ellos.</w:t>
      </w:r>
    </w:p>
    <w:p w14:paraId="2E5E3D9D" w14:textId="77777777" w:rsidR="00AE2905" w:rsidRDefault="004809CB">
      <w:pPr>
        <w:pStyle w:val="Textoindependiente"/>
        <w:spacing w:before="122"/>
        <w:ind w:left="1340" w:right="14"/>
      </w:pPr>
      <w:r>
        <w:t>Los equipos y anclajes provisorios deberán ubicarse alineados en la dirección del tramo a tender.</w:t>
      </w:r>
      <w:r>
        <w:rPr>
          <w:spacing w:val="74"/>
        </w:rPr>
        <w:t xml:space="preserve"> </w:t>
      </w:r>
      <w:r>
        <w:t>La carga vertical sobre la cruceta deberá ser tal que no sobrepase la carga vertical admisible.</w:t>
      </w:r>
      <w:r>
        <w:rPr>
          <w:spacing w:val="40"/>
        </w:rPr>
        <w:t xml:space="preserve"> </w:t>
      </w:r>
      <w:r>
        <w:t xml:space="preserve">En todo caso el ángulo de tendido no deberá ser superior a treinta (30) grados entre la cruceta y el equipo o anclaje provisional; cualquier daño causado a la cruceta u otro elemento, deberá ser reparado por el </w:t>
      </w:r>
      <w:r>
        <w:rPr>
          <w:spacing w:val="-2"/>
        </w:rPr>
        <w:t>CONTRATISTA.</w:t>
      </w:r>
    </w:p>
    <w:p w14:paraId="2E5E3D9E" w14:textId="77777777" w:rsidR="00AE2905" w:rsidRDefault="004809CB">
      <w:pPr>
        <w:pStyle w:val="Textoindependiente"/>
        <w:ind w:left="1340" w:right="17" w:hanging="569"/>
      </w:pPr>
      <w:r>
        <w:t>3.-</w:t>
      </w:r>
      <w:r>
        <w:rPr>
          <w:spacing w:val="80"/>
        </w:rPr>
        <w:t xml:space="preserve"> </w:t>
      </w:r>
      <w:r>
        <w:t>No se permitirá utilizar las estructuras de las torres como anclajes provisorios, ni rematar los conductores en torres de suspensión.</w:t>
      </w:r>
    </w:p>
    <w:p w14:paraId="2E5E3D9F" w14:textId="77777777" w:rsidR="00AE2905" w:rsidRDefault="004809CB">
      <w:pPr>
        <w:pStyle w:val="Textoindependiente"/>
        <w:spacing w:before="120"/>
        <w:ind w:left="771"/>
      </w:pPr>
      <w:r>
        <w:t>4.</w:t>
      </w:r>
      <w:proofErr w:type="gramStart"/>
      <w:r>
        <w:t>-</w:t>
      </w:r>
      <w:r>
        <w:rPr>
          <w:spacing w:val="54"/>
          <w:w w:val="150"/>
        </w:rPr>
        <w:t xml:space="preserve">  </w:t>
      </w:r>
      <w:r>
        <w:t>El</w:t>
      </w:r>
      <w:proofErr w:type="gramEnd"/>
      <w:r>
        <w:rPr>
          <w:spacing w:val="-4"/>
        </w:rPr>
        <w:t xml:space="preserve"> </w:t>
      </w:r>
      <w:r>
        <w:t>CONTRATISTA</w:t>
      </w:r>
      <w:r>
        <w:rPr>
          <w:spacing w:val="-2"/>
        </w:rPr>
        <w:t xml:space="preserve"> </w:t>
      </w:r>
      <w:r>
        <w:t>deberá</w:t>
      </w:r>
      <w:r>
        <w:rPr>
          <w:spacing w:val="-4"/>
        </w:rPr>
        <w:t xml:space="preserve"> </w:t>
      </w:r>
      <w:r>
        <w:t>asegurar,</w:t>
      </w:r>
      <w:r>
        <w:rPr>
          <w:spacing w:val="-4"/>
        </w:rPr>
        <w:t xml:space="preserve"> </w:t>
      </w:r>
      <w:r>
        <w:t>entre</w:t>
      </w:r>
      <w:r>
        <w:rPr>
          <w:spacing w:val="-4"/>
        </w:rPr>
        <w:t xml:space="preserve"> </w:t>
      </w:r>
      <w:r>
        <w:t>otros</w:t>
      </w:r>
      <w:r>
        <w:rPr>
          <w:spacing w:val="-2"/>
        </w:rPr>
        <w:t xml:space="preserve"> </w:t>
      </w:r>
      <w:r>
        <w:t>aspectos,</w:t>
      </w:r>
      <w:r>
        <w:rPr>
          <w:spacing w:val="-2"/>
        </w:rPr>
        <w:t xml:space="preserve"> </w:t>
      </w:r>
      <w:r>
        <w:rPr>
          <w:spacing w:val="-4"/>
        </w:rPr>
        <w:t>que:</w:t>
      </w:r>
    </w:p>
    <w:p w14:paraId="2E5E3DA0" w14:textId="77777777" w:rsidR="00AE2905" w:rsidRDefault="004809CB">
      <w:pPr>
        <w:pStyle w:val="Prrafodelista"/>
        <w:numPr>
          <w:ilvl w:val="0"/>
          <w:numId w:val="7"/>
        </w:numPr>
        <w:tabs>
          <w:tab w:val="left" w:pos="1340"/>
        </w:tabs>
        <w:spacing w:before="119"/>
        <w:ind w:right="10"/>
        <w:jc w:val="both"/>
      </w:pPr>
      <w:r>
        <w:t>El cable piloto no dañe a los conductores ni les provoque rotación, ni ensucie o dañe las poleas.</w:t>
      </w:r>
    </w:p>
    <w:p w14:paraId="2E5E3DA1" w14:textId="77777777" w:rsidR="00AE2905" w:rsidRDefault="004809CB">
      <w:pPr>
        <w:pStyle w:val="Prrafodelista"/>
        <w:numPr>
          <w:ilvl w:val="0"/>
          <w:numId w:val="7"/>
        </w:numPr>
        <w:tabs>
          <w:tab w:val="left" w:pos="1339"/>
        </w:tabs>
        <w:ind w:left="1339" w:hanging="568"/>
        <w:jc w:val="both"/>
      </w:pPr>
      <w:r>
        <w:t>No</w:t>
      </w:r>
      <w:r>
        <w:rPr>
          <w:spacing w:val="-6"/>
        </w:rPr>
        <w:t xml:space="preserve"> </w:t>
      </w:r>
      <w:r>
        <w:t>se</w:t>
      </w:r>
      <w:r>
        <w:rPr>
          <w:spacing w:val="-3"/>
        </w:rPr>
        <w:t xml:space="preserve"> </w:t>
      </w:r>
      <w:r>
        <w:t>provoquen</w:t>
      </w:r>
      <w:r>
        <w:rPr>
          <w:spacing w:val="-5"/>
        </w:rPr>
        <w:t xml:space="preserve"> </w:t>
      </w:r>
      <w:r>
        <w:t>torceduras,</w:t>
      </w:r>
      <w:r>
        <w:rPr>
          <w:spacing w:val="-5"/>
        </w:rPr>
        <w:t xml:space="preserve"> </w:t>
      </w:r>
      <w:r>
        <w:t>cocas,</w:t>
      </w:r>
      <w:r>
        <w:rPr>
          <w:spacing w:val="-2"/>
        </w:rPr>
        <w:t xml:space="preserve"> </w:t>
      </w:r>
      <w:r>
        <w:t>u</w:t>
      </w:r>
      <w:r>
        <w:rPr>
          <w:spacing w:val="-5"/>
        </w:rPr>
        <w:t xml:space="preserve"> </w:t>
      </w:r>
      <w:r>
        <w:t>otros</w:t>
      </w:r>
      <w:r>
        <w:rPr>
          <w:spacing w:val="-6"/>
        </w:rPr>
        <w:t xml:space="preserve"> </w:t>
      </w:r>
      <w:r>
        <w:t>daños</w:t>
      </w:r>
      <w:r>
        <w:rPr>
          <w:spacing w:val="-3"/>
        </w:rPr>
        <w:t xml:space="preserve"> </w:t>
      </w:r>
      <w:r>
        <w:t>a los</w:t>
      </w:r>
      <w:r>
        <w:rPr>
          <w:spacing w:val="-5"/>
        </w:rPr>
        <w:t xml:space="preserve"> </w:t>
      </w:r>
      <w:r>
        <w:rPr>
          <w:spacing w:val="-2"/>
        </w:rPr>
        <w:t>conductores.</w:t>
      </w:r>
    </w:p>
    <w:p w14:paraId="2E5E3DA2" w14:textId="77777777" w:rsidR="00AE2905" w:rsidRDefault="004809CB">
      <w:pPr>
        <w:pStyle w:val="Prrafodelista"/>
        <w:numPr>
          <w:ilvl w:val="0"/>
          <w:numId w:val="7"/>
        </w:numPr>
        <w:tabs>
          <w:tab w:val="left" w:pos="1340"/>
        </w:tabs>
        <w:spacing w:before="122"/>
        <w:ind w:right="17"/>
        <w:jc w:val="both"/>
      </w:pPr>
      <w:r>
        <w:t xml:space="preserve">No se curven los conductores en un radio inferior a aquellos señalados por los </w:t>
      </w:r>
      <w:r>
        <w:rPr>
          <w:spacing w:val="-2"/>
        </w:rPr>
        <w:t>fabricantes.</w:t>
      </w:r>
    </w:p>
    <w:p w14:paraId="2E5E3DA3" w14:textId="77777777" w:rsidR="00AE2905" w:rsidRDefault="004809CB">
      <w:pPr>
        <w:pStyle w:val="Textoindependiente"/>
        <w:spacing w:before="118"/>
        <w:ind w:left="1340" w:right="12" w:hanging="569"/>
      </w:pPr>
      <w:r>
        <w:t>5.-</w:t>
      </w:r>
      <w:r>
        <w:rPr>
          <w:spacing w:val="80"/>
          <w:w w:val="150"/>
        </w:rPr>
        <w:t xml:space="preserve"> </w:t>
      </w:r>
      <w:r>
        <w:t>Los carretes de conductores deberán transportarse hasta el lugar desde donde</w:t>
      </w:r>
      <w:r>
        <w:rPr>
          <w:spacing w:val="80"/>
        </w:rPr>
        <w:t xml:space="preserve"> </w:t>
      </w:r>
      <w:r>
        <w:t>serán tendidos sin retirarles las cubiertas de protección.</w:t>
      </w:r>
    </w:p>
    <w:p w14:paraId="2E5E3DA4" w14:textId="77777777" w:rsidR="00AE2905" w:rsidRDefault="004809CB">
      <w:pPr>
        <w:pStyle w:val="Textoindependiente"/>
        <w:spacing w:before="120"/>
        <w:ind w:left="1340" w:right="12" w:hanging="569"/>
      </w:pPr>
      <w:r>
        <w:t>6.</w:t>
      </w:r>
      <w:proofErr w:type="gramStart"/>
      <w:r>
        <w:t>-</w:t>
      </w:r>
      <w:r>
        <w:rPr>
          <w:spacing w:val="40"/>
        </w:rPr>
        <w:t xml:space="preserve">  </w:t>
      </w:r>
      <w:r>
        <w:t>Durante</w:t>
      </w:r>
      <w:proofErr w:type="gramEnd"/>
      <w:r>
        <w:t xml:space="preserve"> la maniobra de tendido de los conductores éstos deberán ser sometidos a una permanente inspección ocular con el fin de detectar cualquier anomalía, defectos</w:t>
      </w:r>
      <w:r>
        <w:rPr>
          <w:spacing w:val="37"/>
        </w:rPr>
        <w:t xml:space="preserve"> </w:t>
      </w:r>
      <w:r>
        <w:t>de</w:t>
      </w:r>
      <w:r>
        <w:rPr>
          <w:spacing w:val="36"/>
        </w:rPr>
        <w:t xml:space="preserve"> </w:t>
      </w:r>
      <w:r>
        <w:t>fabricación,</w:t>
      </w:r>
      <w:r>
        <w:rPr>
          <w:spacing w:val="39"/>
        </w:rPr>
        <w:t xml:space="preserve"> </w:t>
      </w:r>
      <w:r>
        <w:t>o</w:t>
      </w:r>
      <w:r>
        <w:rPr>
          <w:spacing w:val="39"/>
        </w:rPr>
        <w:t xml:space="preserve"> </w:t>
      </w:r>
      <w:r>
        <w:t>cualquier</w:t>
      </w:r>
      <w:r>
        <w:rPr>
          <w:spacing w:val="37"/>
        </w:rPr>
        <w:t xml:space="preserve"> </w:t>
      </w:r>
      <w:r>
        <w:t>materia</w:t>
      </w:r>
      <w:r>
        <w:rPr>
          <w:spacing w:val="39"/>
        </w:rPr>
        <w:t xml:space="preserve"> </w:t>
      </w:r>
      <w:r>
        <w:t>extraña</w:t>
      </w:r>
      <w:r>
        <w:rPr>
          <w:spacing w:val="39"/>
        </w:rPr>
        <w:t xml:space="preserve"> </w:t>
      </w:r>
      <w:r>
        <w:t>a</w:t>
      </w:r>
      <w:r>
        <w:rPr>
          <w:spacing w:val="39"/>
        </w:rPr>
        <w:t xml:space="preserve"> </w:t>
      </w:r>
      <w:r>
        <w:t>ellos.</w:t>
      </w:r>
      <w:r>
        <w:rPr>
          <w:spacing w:val="80"/>
          <w:w w:val="150"/>
        </w:rPr>
        <w:t xml:space="preserve"> </w:t>
      </w:r>
      <w:r>
        <w:t>El</w:t>
      </w:r>
      <w:r>
        <w:rPr>
          <w:spacing w:val="40"/>
        </w:rPr>
        <w:t xml:space="preserve"> </w:t>
      </w:r>
      <w:r>
        <w:t>CONTRATISTA</w:t>
      </w:r>
    </w:p>
    <w:p w14:paraId="2E5E3DA5" w14:textId="77777777" w:rsidR="00AE2905" w:rsidRDefault="00AE2905">
      <w:pPr>
        <w:pStyle w:val="Textoindependiente"/>
        <w:sectPr w:rsidR="00AE2905">
          <w:pgSz w:w="12250" w:h="15850"/>
          <w:pgMar w:top="1340" w:right="1133" w:bottom="280" w:left="1559" w:header="720" w:footer="720" w:gutter="0"/>
          <w:cols w:space="720"/>
        </w:sectPr>
      </w:pPr>
    </w:p>
    <w:p w14:paraId="2E5E3DA6" w14:textId="77777777" w:rsidR="00AE2905" w:rsidRDefault="004809CB">
      <w:pPr>
        <w:pStyle w:val="Textoindependiente"/>
        <w:spacing w:before="76"/>
        <w:ind w:left="1340" w:right="10"/>
      </w:pPr>
      <w:r>
        <w:lastRenderedPageBreak/>
        <w:t>deberá ordenar la inmediata detención de las maniobras de tendido, dando cuenta inmediata a la ITO y PROPIETARIO, quien evaluará el defecto o daño y emitirá las instrucciones pertinentes.</w:t>
      </w:r>
    </w:p>
    <w:p w14:paraId="2E5E3DA7" w14:textId="77777777" w:rsidR="00AE2905" w:rsidRDefault="004809CB">
      <w:pPr>
        <w:pStyle w:val="Textoindependiente"/>
        <w:spacing w:before="120"/>
        <w:ind w:left="1340" w:right="12" w:hanging="284"/>
      </w:pPr>
      <w:r>
        <w:t>7.-</w:t>
      </w:r>
      <w:r>
        <w:rPr>
          <w:spacing w:val="-16"/>
        </w:rPr>
        <w:t xml:space="preserve"> </w:t>
      </w:r>
      <w:r>
        <w:t>Toda reparación a los conductores deberá ser efectuada ante la presencia de la ITO</w:t>
      </w:r>
      <w:r>
        <w:rPr>
          <w:spacing w:val="-3"/>
        </w:rPr>
        <w:t xml:space="preserve"> </w:t>
      </w:r>
      <w:r>
        <w:t>y</w:t>
      </w:r>
      <w:r>
        <w:rPr>
          <w:spacing w:val="-1"/>
        </w:rPr>
        <w:t xml:space="preserve"> </w:t>
      </w:r>
      <w:r>
        <w:t>el</w:t>
      </w:r>
      <w:r>
        <w:rPr>
          <w:spacing w:val="-5"/>
        </w:rPr>
        <w:t xml:space="preserve"> </w:t>
      </w:r>
      <w:r>
        <w:t>PROPIETARIO</w:t>
      </w:r>
      <w:r>
        <w:rPr>
          <w:spacing w:val="-5"/>
        </w:rPr>
        <w:t xml:space="preserve"> </w:t>
      </w:r>
      <w:r>
        <w:t>y</w:t>
      </w:r>
      <w:r>
        <w:rPr>
          <w:spacing w:val="-1"/>
        </w:rPr>
        <w:t xml:space="preserve"> </w:t>
      </w:r>
      <w:r>
        <w:t>contar</w:t>
      </w:r>
      <w:r>
        <w:rPr>
          <w:spacing w:val="-3"/>
        </w:rPr>
        <w:t xml:space="preserve"> </w:t>
      </w:r>
      <w:r>
        <w:t>con</w:t>
      </w:r>
      <w:r>
        <w:rPr>
          <w:spacing w:val="-2"/>
        </w:rPr>
        <w:t xml:space="preserve"> </w:t>
      </w:r>
      <w:r>
        <w:t>la</w:t>
      </w:r>
      <w:r>
        <w:rPr>
          <w:spacing w:val="-2"/>
        </w:rPr>
        <w:t xml:space="preserve"> </w:t>
      </w:r>
      <w:r>
        <w:t>especificación</w:t>
      </w:r>
      <w:r>
        <w:rPr>
          <w:spacing w:val="-2"/>
        </w:rPr>
        <w:t xml:space="preserve"> </w:t>
      </w:r>
      <w:r>
        <w:t>y</w:t>
      </w:r>
      <w:r>
        <w:rPr>
          <w:spacing w:val="-1"/>
        </w:rPr>
        <w:t xml:space="preserve"> </w:t>
      </w:r>
      <w:r>
        <w:t>asesoría</w:t>
      </w:r>
      <w:r>
        <w:rPr>
          <w:spacing w:val="-4"/>
        </w:rPr>
        <w:t xml:space="preserve"> </w:t>
      </w:r>
      <w:r>
        <w:t>del</w:t>
      </w:r>
      <w:r>
        <w:rPr>
          <w:spacing w:val="-5"/>
        </w:rPr>
        <w:t xml:space="preserve"> </w:t>
      </w:r>
      <w:r>
        <w:t>fabricante</w:t>
      </w:r>
      <w:r>
        <w:rPr>
          <w:spacing w:val="-2"/>
        </w:rPr>
        <w:t xml:space="preserve"> </w:t>
      </w:r>
      <w:r>
        <w:t>sino deberá reponerse el total de la longitud dañada. En cada oportunidad en que se proceda a una reparación del conductor se deberá dejar constancia escrita en el libro de obras de, a lo menos, la siguiente información:</w:t>
      </w:r>
    </w:p>
    <w:p w14:paraId="2E5E3DA8" w14:textId="77777777" w:rsidR="00AE2905" w:rsidRDefault="004809CB">
      <w:pPr>
        <w:pStyle w:val="Prrafodelista"/>
        <w:numPr>
          <w:ilvl w:val="1"/>
          <w:numId w:val="7"/>
        </w:numPr>
        <w:tabs>
          <w:tab w:val="left" w:pos="1339"/>
        </w:tabs>
        <w:spacing w:before="120"/>
        <w:ind w:left="1339" w:hanging="282"/>
      </w:pPr>
      <w:r>
        <w:t>Naturaleza</w:t>
      </w:r>
      <w:r>
        <w:rPr>
          <w:spacing w:val="-5"/>
        </w:rPr>
        <w:t xml:space="preserve"> </w:t>
      </w:r>
      <w:r>
        <w:t>del</w:t>
      </w:r>
      <w:r>
        <w:rPr>
          <w:spacing w:val="-5"/>
        </w:rPr>
        <w:t xml:space="preserve"> </w:t>
      </w:r>
      <w:r>
        <w:t>daño</w:t>
      </w:r>
      <w:r>
        <w:rPr>
          <w:spacing w:val="-7"/>
        </w:rPr>
        <w:t xml:space="preserve"> </w:t>
      </w:r>
      <w:r>
        <w:t>e</w:t>
      </w:r>
      <w:r>
        <w:rPr>
          <w:spacing w:val="-7"/>
        </w:rPr>
        <w:t xml:space="preserve"> </w:t>
      </w:r>
      <w:r>
        <w:t>identificación</w:t>
      </w:r>
      <w:r>
        <w:rPr>
          <w:spacing w:val="-5"/>
        </w:rPr>
        <w:t xml:space="preserve"> </w:t>
      </w:r>
      <w:r>
        <w:t>del</w:t>
      </w:r>
      <w:r>
        <w:rPr>
          <w:spacing w:val="-4"/>
        </w:rPr>
        <w:t xml:space="preserve"> </w:t>
      </w:r>
      <w:r>
        <w:rPr>
          <w:spacing w:val="-2"/>
        </w:rPr>
        <w:t>conductor</w:t>
      </w:r>
    </w:p>
    <w:p w14:paraId="2E5E3DA9" w14:textId="77777777" w:rsidR="00AE2905" w:rsidRDefault="004809CB">
      <w:pPr>
        <w:pStyle w:val="Prrafodelista"/>
        <w:numPr>
          <w:ilvl w:val="1"/>
          <w:numId w:val="7"/>
        </w:numPr>
        <w:tabs>
          <w:tab w:val="left" w:pos="1339"/>
        </w:tabs>
        <w:ind w:left="1339" w:hanging="282"/>
      </w:pPr>
      <w:r>
        <w:t>Tipo</w:t>
      </w:r>
      <w:r>
        <w:rPr>
          <w:spacing w:val="-5"/>
        </w:rPr>
        <w:t xml:space="preserve"> </w:t>
      </w:r>
      <w:r>
        <w:t>de</w:t>
      </w:r>
      <w:r>
        <w:rPr>
          <w:spacing w:val="-5"/>
        </w:rPr>
        <w:t xml:space="preserve"> </w:t>
      </w:r>
      <w:r>
        <w:t>reparación</w:t>
      </w:r>
      <w:r>
        <w:rPr>
          <w:spacing w:val="-5"/>
        </w:rPr>
        <w:t xml:space="preserve"> </w:t>
      </w:r>
      <w:r>
        <w:rPr>
          <w:spacing w:val="-2"/>
        </w:rPr>
        <w:t>efectuada</w:t>
      </w:r>
    </w:p>
    <w:p w14:paraId="2E5E3DAA" w14:textId="77777777" w:rsidR="00AE2905" w:rsidRDefault="004809CB">
      <w:pPr>
        <w:pStyle w:val="Prrafodelista"/>
        <w:numPr>
          <w:ilvl w:val="1"/>
          <w:numId w:val="7"/>
        </w:numPr>
        <w:tabs>
          <w:tab w:val="left" w:pos="1340"/>
        </w:tabs>
        <w:spacing w:before="119"/>
        <w:ind w:hanging="283"/>
      </w:pPr>
      <w:r>
        <w:t>Ubicación</w:t>
      </w:r>
      <w:r>
        <w:rPr>
          <w:spacing w:val="-9"/>
        </w:rPr>
        <w:t xml:space="preserve"> </w:t>
      </w:r>
      <w:r>
        <w:t>del</w:t>
      </w:r>
      <w:r>
        <w:rPr>
          <w:spacing w:val="-6"/>
        </w:rPr>
        <w:t xml:space="preserve"> </w:t>
      </w:r>
      <w:r>
        <w:rPr>
          <w:spacing w:val="-2"/>
        </w:rPr>
        <w:t>empalme</w:t>
      </w:r>
    </w:p>
    <w:p w14:paraId="2E5E3DAB" w14:textId="77777777" w:rsidR="00AE2905" w:rsidRDefault="004809CB">
      <w:pPr>
        <w:pStyle w:val="Textoindependiente"/>
        <w:ind w:left="1340" w:right="11" w:hanging="284"/>
      </w:pPr>
      <w:r>
        <w:t>8.-</w:t>
      </w:r>
      <w:r>
        <w:rPr>
          <w:spacing w:val="-16"/>
        </w:rPr>
        <w:t xml:space="preserve"> </w:t>
      </w:r>
      <w:r>
        <w:t>Donde existan posibilidades de rozamiento o apoyos de los conductores con obstáculos de cualquiera naturaleza, el CONTRATISTA deberá proveer e instalar las protecciones adecuadas para evitar daños a los conductores.</w:t>
      </w:r>
    </w:p>
    <w:p w14:paraId="2E5E3DAC" w14:textId="77777777" w:rsidR="00AE2905" w:rsidRDefault="004809CB">
      <w:pPr>
        <w:pStyle w:val="Textoindependiente"/>
        <w:spacing w:before="122"/>
        <w:ind w:left="1340" w:right="10" w:hanging="284"/>
      </w:pPr>
      <w:r>
        <w:t>9.-</w:t>
      </w:r>
      <w:r>
        <w:rPr>
          <w:spacing w:val="-16"/>
        </w:rPr>
        <w:t xml:space="preserve"> </w:t>
      </w:r>
      <w:r>
        <w:t>El</w:t>
      </w:r>
      <w:r>
        <w:rPr>
          <w:spacing w:val="-15"/>
        </w:rPr>
        <w:t xml:space="preserve"> </w:t>
      </w:r>
      <w:r>
        <w:t>CONTRATISTA deberá disponer de suficientes equipos de comunicaciones para ser usados entre los diferentes puestos de control y en los extremos del área de tendido.</w:t>
      </w:r>
      <w:r>
        <w:rPr>
          <w:spacing w:val="40"/>
        </w:rPr>
        <w:t xml:space="preserve"> </w:t>
      </w:r>
      <w:r>
        <w:t>Si durante las maniobras de tendido de conductores se produjere alguna falla en algún equipo de comunicación, se tendrá por ordenada la inmediata detención de dicha maniobra, a menos que en los lugares de control se</w:t>
      </w:r>
      <w:r>
        <w:rPr>
          <w:spacing w:val="-1"/>
        </w:rPr>
        <w:t xml:space="preserve"> </w:t>
      </w:r>
      <w:r>
        <w:t>mantengan equipos de comunicación de respaldo.</w:t>
      </w:r>
    </w:p>
    <w:p w14:paraId="2E5E3DAD" w14:textId="77777777" w:rsidR="00AE2905" w:rsidRDefault="004809CB">
      <w:pPr>
        <w:pStyle w:val="Textoindependiente"/>
        <w:ind w:left="1340" w:right="12" w:hanging="284"/>
      </w:pPr>
      <w:r>
        <w:t>10.-</w:t>
      </w:r>
      <w:r>
        <w:rPr>
          <w:spacing w:val="-16"/>
        </w:rPr>
        <w:t xml:space="preserve"> </w:t>
      </w:r>
      <w:r>
        <w:t>Para la ejecución de los tendidos de conductores, el CONTRATISTA deberá proceder como sigue:</w:t>
      </w:r>
    </w:p>
    <w:p w14:paraId="2E5E3DAE" w14:textId="77777777" w:rsidR="00AE2905" w:rsidRDefault="004809CB">
      <w:pPr>
        <w:pStyle w:val="Prrafodelista"/>
        <w:numPr>
          <w:ilvl w:val="0"/>
          <w:numId w:val="6"/>
        </w:numPr>
        <w:tabs>
          <w:tab w:val="left" w:pos="1339"/>
        </w:tabs>
        <w:ind w:left="1339" w:hanging="282"/>
        <w:jc w:val="both"/>
      </w:pPr>
      <w:r>
        <w:t>Empresas</w:t>
      </w:r>
      <w:r>
        <w:rPr>
          <w:spacing w:val="-6"/>
        </w:rPr>
        <w:t xml:space="preserve"> </w:t>
      </w:r>
      <w:r>
        <w:t>eléctricas</w:t>
      </w:r>
      <w:r>
        <w:rPr>
          <w:spacing w:val="-4"/>
        </w:rPr>
        <w:t xml:space="preserve"> </w:t>
      </w:r>
      <w:r>
        <w:rPr>
          <w:spacing w:val="-2"/>
        </w:rPr>
        <w:t>privadas.</w:t>
      </w:r>
    </w:p>
    <w:p w14:paraId="2E5E3DAF" w14:textId="77777777" w:rsidR="00AE2905" w:rsidRDefault="004809CB">
      <w:pPr>
        <w:pStyle w:val="Textoindependiente"/>
        <w:ind w:left="1340" w:right="17"/>
      </w:pPr>
      <w:r>
        <w:t xml:space="preserve">El CONTRATISTA deberá tramitar y coordinar en las empresas eléctricas que correspondan los permisos de </w:t>
      </w:r>
      <w:proofErr w:type="spellStart"/>
      <w:r>
        <w:t>desenergización</w:t>
      </w:r>
      <w:proofErr w:type="spellEnd"/>
      <w:r>
        <w:t xml:space="preserve"> de las líneas A.T. y B.T. comprometidas</w:t>
      </w:r>
      <w:r>
        <w:rPr>
          <w:spacing w:val="-1"/>
        </w:rPr>
        <w:t xml:space="preserve"> </w:t>
      </w:r>
      <w:r>
        <w:t>y la instalación de</w:t>
      </w:r>
      <w:r>
        <w:rPr>
          <w:spacing w:val="-1"/>
        </w:rPr>
        <w:t xml:space="preserve"> </w:t>
      </w:r>
      <w:r>
        <w:t>mangas aislantes en</w:t>
      </w:r>
      <w:r>
        <w:rPr>
          <w:spacing w:val="-1"/>
        </w:rPr>
        <w:t xml:space="preserve"> </w:t>
      </w:r>
      <w:r>
        <w:t>los conductores durante</w:t>
      </w:r>
      <w:r>
        <w:rPr>
          <w:spacing w:val="-1"/>
        </w:rPr>
        <w:t xml:space="preserve"> </w:t>
      </w:r>
      <w:r>
        <w:t>las faenas de tendido de conductores.</w:t>
      </w:r>
    </w:p>
    <w:p w14:paraId="2E5E3DB0" w14:textId="77777777" w:rsidR="00AE2905" w:rsidRDefault="004809CB">
      <w:pPr>
        <w:pStyle w:val="Prrafodelista"/>
        <w:numPr>
          <w:ilvl w:val="0"/>
          <w:numId w:val="6"/>
        </w:numPr>
        <w:tabs>
          <w:tab w:val="left" w:pos="1339"/>
        </w:tabs>
        <w:ind w:left="1339" w:hanging="282"/>
        <w:jc w:val="both"/>
      </w:pPr>
      <w:r>
        <w:rPr>
          <w:spacing w:val="-2"/>
        </w:rPr>
        <w:t>PROPIETARIO</w:t>
      </w:r>
    </w:p>
    <w:p w14:paraId="2E5E3DB1" w14:textId="77777777" w:rsidR="00AE2905" w:rsidRDefault="004809CB">
      <w:pPr>
        <w:pStyle w:val="Textoindependiente"/>
        <w:ind w:left="1340" w:right="11"/>
      </w:pPr>
      <w:r>
        <w:t xml:space="preserve">Para el tendido de conductores, en los cruces con líneas del PROPIETARIO, el CONTRATISTA deberá solicitar al PROPIETARIO con quince (15) días de anticipación la coordinación para la </w:t>
      </w:r>
      <w:proofErr w:type="spellStart"/>
      <w:r>
        <w:t>desenergización</w:t>
      </w:r>
      <w:proofErr w:type="spellEnd"/>
      <w:r>
        <w:t xml:space="preserve"> de las líneas que </w:t>
      </w:r>
      <w:r>
        <w:rPr>
          <w:spacing w:val="-2"/>
        </w:rPr>
        <w:t>correspondan.</w:t>
      </w:r>
    </w:p>
    <w:p w14:paraId="2E5E3DB2" w14:textId="77777777" w:rsidR="00AE2905" w:rsidRDefault="004809CB">
      <w:pPr>
        <w:pStyle w:val="Textoindependiente"/>
        <w:spacing w:before="121"/>
        <w:ind w:left="1057"/>
      </w:pPr>
      <w:r>
        <w:t>11.-</w:t>
      </w:r>
      <w:r>
        <w:rPr>
          <w:spacing w:val="-5"/>
        </w:rPr>
        <w:t xml:space="preserve"> </w:t>
      </w:r>
      <w:r>
        <w:t>Cruces</w:t>
      </w:r>
      <w:r>
        <w:rPr>
          <w:spacing w:val="-4"/>
        </w:rPr>
        <w:t xml:space="preserve"> </w:t>
      </w:r>
      <w:r>
        <w:t>de</w:t>
      </w:r>
      <w:r>
        <w:rPr>
          <w:spacing w:val="-2"/>
        </w:rPr>
        <w:t xml:space="preserve"> líneas</w:t>
      </w:r>
    </w:p>
    <w:p w14:paraId="2E5E3DB3" w14:textId="77777777" w:rsidR="00AE2905" w:rsidRDefault="004809CB">
      <w:pPr>
        <w:pStyle w:val="Textoindependiente"/>
        <w:ind w:left="1340" w:right="16"/>
      </w:pPr>
      <w:r>
        <w:t>La ejecución del tendido de conductores en cruces deberá ser ejecutado en las siguientes condiciones:</w:t>
      </w:r>
    </w:p>
    <w:p w14:paraId="2E5E3DB4" w14:textId="77777777" w:rsidR="00AE2905" w:rsidRDefault="004809CB">
      <w:pPr>
        <w:pStyle w:val="Prrafodelista"/>
        <w:numPr>
          <w:ilvl w:val="0"/>
          <w:numId w:val="5"/>
        </w:numPr>
        <w:tabs>
          <w:tab w:val="left" w:pos="1338"/>
          <w:tab w:val="left" w:pos="1340"/>
        </w:tabs>
        <w:ind w:right="18"/>
        <w:jc w:val="both"/>
      </w:pPr>
      <w:r>
        <w:t>El conductor entre las torres de anclaje en que se encuentra cada tramo deberá quedar templado y engrapado.</w:t>
      </w:r>
    </w:p>
    <w:p w14:paraId="2E5E3DB5" w14:textId="77777777" w:rsidR="00AE2905" w:rsidRDefault="004809CB">
      <w:pPr>
        <w:pStyle w:val="Prrafodelista"/>
        <w:numPr>
          <w:ilvl w:val="0"/>
          <w:numId w:val="5"/>
        </w:numPr>
        <w:tabs>
          <w:tab w:val="left" w:pos="1338"/>
          <w:tab w:val="left" w:pos="1340"/>
        </w:tabs>
        <w:ind w:right="12"/>
        <w:jc w:val="both"/>
      </w:pPr>
      <w:r>
        <w:t xml:space="preserve">El PROPIETARIO autorizará permisos de </w:t>
      </w:r>
      <w:proofErr w:type="spellStart"/>
      <w:r>
        <w:t>desenergización</w:t>
      </w:r>
      <w:proofErr w:type="spellEnd"/>
      <w:r>
        <w:t xml:space="preserve"> por no más de diez (10) horas diarias.</w:t>
      </w:r>
      <w:r>
        <w:rPr>
          <w:spacing w:val="40"/>
        </w:rPr>
        <w:t xml:space="preserve"> </w:t>
      </w:r>
      <w:r>
        <w:t>Fuera de este período los conductores deberán quedar anclados en las torres de anclaje con prensas apernadas.</w:t>
      </w:r>
    </w:p>
    <w:p w14:paraId="2E5E3DB6" w14:textId="77777777" w:rsidR="00AE2905" w:rsidRDefault="004809CB">
      <w:pPr>
        <w:pStyle w:val="Textoindependiente"/>
        <w:ind w:left="1340" w:right="9"/>
      </w:pPr>
      <w:r>
        <w:t>No se permitirá dejar los conductores anclados en las torres de anclaje a través de tecles</w:t>
      </w:r>
      <w:r>
        <w:rPr>
          <w:spacing w:val="68"/>
        </w:rPr>
        <w:t xml:space="preserve"> </w:t>
      </w:r>
      <w:r>
        <w:t>y</w:t>
      </w:r>
      <w:r>
        <w:rPr>
          <w:spacing w:val="66"/>
        </w:rPr>
        <w:t xml:space="preserve"> </w:t>
      </w:r>
      <w:proofErr w:type="spellStart"/>
      <w:r>
        <w:t>comealong</w:t>
      </w:r>
      <w:proofErr w:type="spellEnd"/>
      <w:r>
        <w:t>.</w:t>
      </w:r>
      <w:r>
        <w:rPr>
          <w:spacing w:val="69"/>
        </w:rPr>
        <w:t xml:space="preserve"> </w:t>
      </w:r>
      <w:r>
        <w:t>Se</w:t>
      </w:r>
      <w:r>
        <w:rPr>
          <w:spacing w:val="68"/>
        </w:rPr>
        <w:t xml:space="preserve"> </w:t>
      </w:r>
      <w:r>
        <w:t>tendrá</w:t>
      </w:r>
      <w:r>
        <w:rPr>
          <w:spacing w:val="66"/>
        </w:rPr>
        <w:t xml:space="preserve"> </w:t>
      </w:r>
      <w:r>
        <w:t>especial</w:t>
      </w:r>
      <w:r>
        <w:rPr>
          <w:spacing w:val="67"/>
        </w:rPr>
        <w:t xml:space="preserve"> </w:t>
      </w:r>
      <w:r>
        <w:t>cuidado</w:t>
      </w:r>
      <w:r>
        <w:rPr>
          <w:spacing w:val="68"/>
        </w:rPr>
        <w:t xml:space="preserve"> </w:t>
      </w:r>
      <w:r>
        <w:t>que</w:t>
      </w:r>
      <w:r>
        <w:rPr>
          <w:spacing w:val="68"/>
        </w:rPr>
        <w:t xml:space="preserve"> </w:t>
      </w:r>
      <w:r>
        <w:t>los</w:t>
      </w:r>
      <w:r>
        <w:rPr>
          <w:spacing w:val="68"/>
        </w:rPr>
        <w:t xml:space="preserve"> </w:t>
      </w:r>
      <w:r>
        <w:t>conductores</w:t>
      </w:r>
      <w:r>
        <w:rPr>
          <w:spacing w:val="68"/>
        </w:rPr>
        <w:t xml:space="preserve"> </w:t>
      </w:r>
      <w:r>
        <w:t>que</w:t>
      </w:r>
      <w:r>
        <w:rPr>
          <w:spacing w:val="68"/>
        </w:rPr>
        <w:t xml:space="preserve"> </w:t>
      </w:r>
      <w:r>
        <w:t>no</w:t>
      </w:r>
    </w:p>
    <w:p w14:paraId="2E5E3DB7" w14:textId="77777777" w:rsidR="00AE2905" w:rsidRDefault="00AE2905">
      <w:pPr>
        <w:pStyle w:val="Textoindependiente"/>
        <w:sectPr w:rsidR="00AE2905">
          <w:pgSz w:w="12250" w:h="15850"/>
          <w:pgMar w:top="1340" w:right="1133" w:bottom="280" w:left="1559" w:header="720" w:footer="720" w:gutter="0"/>
          <w:cols w:space="720"/>
        </w:sectPr>
      </w:pPr>
    </w:p>
    <w:p w14:paraId="2E5E3DB8" w14:textId="77777777" w:rsidR="00AE2905" w:rsidRDefault="004809CB">
      <w:pPr>
        <w:pStyle w:val="Textoindependiente"/>
        <w:spacing w:before="76"/>
        <w:ind w:left="1340" w:right="15"/>
      </w:pPr>
      <w:r>
        <w:lastRenderedPageBreak/>
        <w:t xml:space="preserve">alcancen a ser templados el </w:t>
      </w:r>
      <w:proofErr w:type="gramStart"/>
      <w:r>
        <w:t>día sábado</w:t>
      </w:r>
      <w:proofErr w:type="gramEnd"/>
      <w:r>
        <w:t>, queden a no menos cuatro (4) metros de distancia vertical sobre los cables de guardia.</w:t>
      </w:r>
    </w:p>
    <w:p w14:paraId="2E5E3DB9" w14:textId="77777777" w:rsidR="00AE2905" w:rsidRDefault="004809CB">
      <w:pPr>
        <w:pStyle w:val="Prrafodelista"/>
        <w:numPr>
          <w:ilvl w:val="0"/>
          <w:numId w:val="5"/>
        </w:numPr>
        <w:tabs>
          <w:tab w:val="left" w:pos="1338"/>
          <w:tab w:val="left" w:pos="1340"/>
        </w:tabs>
        <w:ind w:right="12"/>
        <w:jc w:val="both"/>
      </w:pPr>
      <w:r>
        <w:t>El CONTRATISTA deberá solicitar al PROPIETARIO la autorización para pedir permisos al Operador del Sistema, para dos profesionales idóneos, dependientes suyos, quienes serán responsables de la obtención y cancelación de los permisos (P.O.S.) en los horarios autorizados por el PROPIETARIO. Estos profesionales deberán estar en conocimiento de la reglamentación vigente.</w:t>
      </w:r>
    </w:p>
    <w:p w14:paraId="2E5E3DBA" w14:textId="77777777" w:rsidR="00AE2905" w:rsidRDefault="004809CB">
      <w:pPr>
        <w:pStyle w:val="Prrafodelista"/>
        <w:numPr>
          <w:ilvl w:val="0"/>
          <w:numId w:val="5"/>
        </w:numPr>
        <w:tabs>
          <w:tab w:val="left" w:pos="1338"/>
          <w:tab w:val="left" w:pos="1340"/>
        </w:tabs>
        <w:spacing w:before="119"/>
        <w:ind w:right="13"/>
        <w:jc w:val="both"/>
      </w:pPr>
      <w:r>
        <w:t>Durante el tendido del conductor éste deberá permanecer conectado a tierra mediante el uso de poleas para conexión a tierra (</w:t>
      </w:r>
      <w:proofErr w:type="spellStart"/>
      <w:r>
        <w:t>ground-rollers</w:t>
      </w:r>
      <w:proofErr w:type="spellEnd"/>
      <w:r>
        <w:t xml:space="preserve">). Una vez tendido el conductor, éste deberá quedar conectado a tierra mediante cables de puesta a tierra de línea de A.T., los cuales se mantendrán hasta la puesta en servicio de la </w:t>
      </w:r>
      <w:r>
        <w:rPr>
          <w:spacing w:val="-2"/>
        </w:rPr>
        <w:t>línea.</w:t>
      </w:r>
    </w:p>
    <w:p w14:paraId="2E5E3DBB" w14:textId="77777777" w:rsidR="00AE2905" w:rsidRDefault="004809CB">
      <w:pPr>
        <w:pStyle w:val="Prrafodelista"/>
        <w:numPr>
          <w:ilvl w:val="0"/>
          <w:numId w:val="5"/>
        </w:numPr>
        <w:tabs>
          <w:tab w:val="left" w:pos="1338"/>
          <w:tab w:val="left" w:pos="1340"/>
        </w:tabs>
        <w:spacing w:before="120"/>
        <w:ind w:right="14"/>
        <w:jc w:val="both"/>
      </w:pPr>
      <w:r>
        <w:t>El CONTRATISTA, previamente a la solicitud de autorización para la ejecución de los cruces, deberá entregar al PROPIETARIO el programa y horario de trabajo que ha estudiado para su realización.</w:t>
      </w:r>
    </w:p>
    <w:p w14:paraId="2E5E3DBC" w14:textId="77777777" w:rsidR="00AE2905" w:rsidRDefault="00AE2905">
      <w:pPr>
        <w:pStyle w:val="Textoindependiente"/>
        <w:spacing w:before="239"/>
        <w:jc w:val="left"/>
      </w:pPr>
    </w:p>
    <w:p w14:paraId="2E5E3DBD" w14:textId="77777777" w:rsidR="00AE2905" w:rsidRDefault="004809CB">
      <w:pPr>
        <w:pStyle w:val="Ttulo2"/>
        <w:numPr>
          <w:ilvl w:val="2"/>
          <w:numId w:val="8"/>
        </w:numPr>
        <w:tabs>
          <w:tab w:val="left" w:pos="1321"/>
        </w:tabs>
        <w:ind w:left="1321" w:hanging="550"/>
        <w:jc w:val="left"/>
        <w:rPr>
          <w:u w:val="none"/>
        </w:rPr>
      </w:pPr>
      <w:r>
        <w:rPr>
          <w:noProof/>
        </w:rPr>
        <mc:AlternateContent>
          <mc:Choice Requires="wps">
            <w:drawing>
              <wp:anchor distT="0" distB="0" distL="0" distR="0" simplePos="0" relativeHeight="15728640" behindDoc="0" locked="0" layoutInCell="1" allowOverlap="1" wp14:anchorId="2E5E3E03" wp14:editId="2E5E3E04">
                <wp:simplePos x="0" y="0"/>
                <wp:positionH relativeFrom="page">
                  <wp:posOffset>1830577</wp:posOffset>
                </wp:positionH>
                <wp:positionV relativeFrom="paragraph">
                  <wp:posOffset>146776</wp:posOffset>
                </wp:positionV>
                <wp:extent cx="698500" cy="1524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8500" cy="15240"/>
                        </a:xfrm>
                        <a:custGeom>
                          <a:avLst/>
                          <a:gdLst/>
                          <a:ahLst/>
                          <a:cxnLst/>
                          <a:rect l="l" t="t" r="r" b="b"/>
                          <a:pathLst>
                            <a:path w="698500" h="15240">
                              <a:moveTo>
                                <a:pt x="698296" y="0"/>
                              </a:moveTo>
                              <a:lnTo>
                                <a:pt x="0" y="0"/>
                              </a:lnTo>
                              <a:lnTo>
                                <a:pt x="0" y="15239"/>
                              </a:lnTo>
                              <a:lnTo>
                                <a:pt x="698296" y="15239"/>
                              </a:lnTo>
                              <a:lnTo>
                                <a:pt x="69829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6A32232" id="Graphic 1" o:spid="_x0000_s1026" style="position:absolute;margin-left:144.15pt;margin-top:11.55pt;width:55pt;height:1.2pt;z-index:15728640;visibility:visible;mso-wrap-style:square;mso-wrap-distance-left:0;mso-wrap-distance-top:0;mso-wrap-distance-right:0;mso-wrap-distance-bottom:0;mso-position-horizontal:absolute;mso-position-horizontal-relative:page;mso-position-vertical:absolute;mso-position-vertical-relative:text;v-text-anchor:top" coordsize="698500,15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" path="m698296,l,,,15239r698296,l698296,xe" fillcolor="black" stroked="f">
                <v:path arrowok="t"/>
                <w10:wrap anchorx="page"/>
              </v:shape>
            </w:pict>
          </mc:Fallback>
        </mc:AlternateContent>
      </w:r>
      <w:r>
        <w:rPr>
          <w:spacing w:val="-2"/>
          <w:u w:val="none"/>
        </w:rPr>
        <w:t>Empalmes</w:t>
      </w:r>
    </w:p>
    <w:p w14:paraId="2E5E3DBE" w14:textId="77777777" w:rsidR="00AE2905" w:rsidRDefault="004809CB">
      <w:pPr>
        <w:pStyle w:val="Textoindependiente"/>
        <w:spacing w:before="122"/>
        <w:ind w:left="1340" w:right="12"/>
      </w:pPr>
      <w:r>
        <w:t>La instalación de los empalmes a compresión (</w:t>
      </w:r>
      <w:proofErr w:type="spellStart"/>
      <w:r>
        <w:t>compressión</w:t>
      </w:r>
      <w:proofErr w:type="spellEnd"/>
      <w:r>
        <w:t xml:space="preserve"> </w:t>
      </w:r>
      <w:proofErr w:type="spellStart"/>
      <w:r>
        <w:t>dies</w:t>
      </w:r>
      <w:proofErr w:type="spellEnd"/>
      <w:r>
        <w:t xml:space="preserve">) para los conductores ACCC es similar a la de los conductores convencionales como el ACSR, para lo cual, se deberá contar con los dados correspondientes al conductor </w:t>
      </w:r>
      <w:r>
        <w:rPr>
          <w:spacing w:val="-2"/>
        </w:rPr>
        <w:t>ACCC.</w:t>
      </w:r>
    </w:p>
    <w:p w14:paraId="2E5E3DBF" w14:textId="77777777" w:rsidR="00AE2905" w:rsidRDefault="004809CB">
      <w:pPr>
        <w:pStyle w:val="Prrafodelista"/>
        <w:numPr>
          <w:ilvl w:val="0"/>
          <w:numId w:val="4"/>
        </w:numPr>
        <w:tabs>
          <w:tab w:val="left" w:pos="1338"/>
          <w:tab w:val="left" w:pos="1340"/>
        </w:tabs>
        <w:spacing w:before="118"/>
        <w:ind w:right="16"/>
        <w:jc w:val="both"/>
      </w:pPr>
      <w:r>
        <w:t>Los empalmes definitivos tanto normales como de reparación deberán ejecutarse después del tendido de los conductores, pero antes del templado.</w:t>
      </w:r>
      <w:r>
        <w:rPr>
          <w:spacing w:val="80"/>
        </w:rPr>
        <w:t xml:space="preserve"> </w:t>
      </w:r>
      <w:r>
        <w:t>No se aceptará el paso de los empalmes definitivos por las poleas.</w:t>
      </w:r>
    </w:p>
    <w:p w14:paraId="2E5E3DC0" w14:textId="77777777" w:rsidR="00AE2905" w:rsidRDefault="004809CB">
      <w:pPr>
        <w:pStyle w:val="Prrafodelista"/>
        <w:numPr>
          <w:ilvl w:val="0"/>
          <w:numId w:val="4"/>
        </w:numPr>
        <w:tabs>
          <w:tab w:val="left" w:pos="1338"/>
          <w:tab w:val="left" w:pos="1340"/>
        </w:tabs>
        <w:spacing w:before="123"/>
        <w:ind w:right="18"/>
        <w:jc w:val="both"/>
      </w:pPr>
      <w:r>
        <w:t>El número de empalmes definitivos se limitará a un empalme por cada conductor y por cada vano. La instalación de más de un empalme por conductor y por vano deberá ser autorizada por la ITO y el PROPIETARIO.</w:t>
      </w:r>
    </w:p>
    <w:p w14:paraId="2E5E3DC1" w14:textId="77777777" w:rsidR="00AE2905" w:rsidRDefault="004809CB">
      <w:pPr>
        <w:pStyle w:val="Prrafodelista"/>
        <w:numPr>
          <w:ilvl w:val="0"/>
          <w:numId w:val="4"/>
        </w:numPr>
        <w:tabs>
          <w:tab w:val="left" w:pos="1338"/>
          <w:tab w:val="left" w:pos="1340"/>
        </w:tabs>
        <w:spacing w:before="119"/>
        <w:ind w:right="14"/>
        <w:jc w:val="both"/>
      </w:pPr>
      <w:r>
        <w:t>No se permiten empalmes a menos de diez (10) metros de una grampa de suspensión o tracción.</w:t>
      </w:r>
    </w:p>
    <w:p w14:paraId="2E5E3DC2" w14:textId="77777777" w:rsidR="00AE2905" w:rsidRDefault="004809CB">
      <w:pPr>
        <w:pStyle w:val="Prrafodelista"/>
        <w:numPr>
          <w:ilvl w:val="0"/>
          <w:numId w:val="4"/>
        </w:numPr>
        <w:tabs>
          <w:tab w:val="left" w:pos="1338"/>
          <w:tab w:val="left" w:pos="1340"/>
        </w:tabs>
        <w:ind w:right="14"/>
        <w:jc w:val="both"/>
      </w:pPr>
      <w:r>
        <w:t>No se colocarán empalmes definitivos en cruces de caminos, vías férreas y líneas de transmisión de tensión igual o superior a 66 kV, así como tampoco en todos aquellos vanos indicados expresamente en este sentido en planos del Proyecto.</w:t>
      </w:r>
    </w:p>
    <w:p w14:paraId="2E5E3DC3" w14:textId="77777777" w:rsidR="00AE2905" w:rsidRDefault="004809CB">
      <w:pPr>
        <w:pStyle w:val="Prrafodelista"/>
        <w:numPr>
          <w:ilvl w:val="0"/>
          <w:numId w:val="4"/>
        </w:numPr>
        <w:tabs>
          <w:tab w:val="left" w:pos="1338"/>
          <w:tab w:val="left" w:pos="1340"/>
        </w:tabs>
        <w:spacing w:before="119"/>
        <w:ind w:right="13"/>
        <w:jc w:val="both"/>
      </w:pPr>
      <w:r>
        <w:t xml:space="preserve">Todos los empalmes definitivos deberán efectuarse solamente con los materiales suministrados y aprobados por la ITO y el PROPIETARIO para este objeto y deberán ejecutarse cumpliendo fielmente las instrucciones del fabricante de dichos </w:t>
      </w:r>
      <w:r>
        <w:rPr>
          <w:spacing w:val="-2"/>
        </w:rPr>
        <w:t>materiales.</w:t>
      </w:r>
    </w:p>
    <w:p w14:paraId="2E5E3DC4" w14:textId="77777777" w:rsidR="00AE2905" w:rsidRDefault="004809CB">
      <w:pPr>
        <w:pStyle w:val="Prrafodelista"/>
        <w:numPr>
          <w:ilvl w:val="0"/>
          <w:numId w:val="4"/>
        </w:numPr>
        <w:tabs>
          <w:tab w:val="left" w:pos="1338"/>
          <w:tab w:val="left" w:pos="1340"/>
        </w:tabs>
        <w:spacing w:before="122"/>
        <w:ind w:right="12"/>
        <w:jc w:val="both"/>
      </w:pPr>
      <w:r>
        <w:t>En</w:t>
      </w:r>
      <w:r>
        <w:rPr>
          <w:spacing w:val="-2"/>
        </w:rPr>
        <w:t xml:space="preserve"> </w:t>
      </w:r>
      <w:r>
        <w:t>la</w:t>
      </w:r>
      <w:r>
        <w:rPr>
          <w:spacing w:val="-2"/>
        </w:rPr>
        <w:t xml:space="preserve"> </w:t>
      </w:r>
      <w:r>
        <w:t>ejecución</w:t>
      </w:r>
      <w:r>
        <w:rPr>
          <w:spacing w:val="-2"/>
        </w:rPr>
        <w:t xml:space="preserve"> </w:t>
      </w:r>
      <w:r>
        <w:t>de</w:t>
      </w:r>
      <w:r>
        <w:rPr>
          <w:spacing w:val="-2"/>
        </w:rPr>
        <w:t xml:space="preserve"> </w:t>
      </w:r>
      <w:r>
        <w:t>empalmes</w:t>
      </w:r>
      <w:r>
        <w:rPr>
          <w:spacing w:val="-2"/>
        </w:rPr>
        <w:t xml:space="preserve"> </w:t>
      </w:r>
      <w:r>
        <w:t>de</w:t>
      </w:r>
      <w:r>
        <w:rPr>
          <w:spacing w:val="-2"/>
        </w:rPr>
        <w:t xml:space="preserve"> </w:t>
      </w:r>
      <w:r>
        <w:t>conductores</w:t>
      </w:r>
      <w:r>
        <w:rPr>
          <w:spacing w:val="-1"/>
        </w:rPr>
        <w:t xml:space="preserve"> </w:t>
      </w:r>
      <w:r>
        <w:t>las</w:t>
      </w:r>
      <w:r>
        <w:rPr>
          <w:spacing w:val="-4"/>
        </w:rPr>
        <w:t xml:space="preserve"> </w:t>
      </w:r>
      <w:r>
        <w:t>uniones deberán</w:t>
      </w:r>
      <w:r>
        <w:rPr>
          <w:spacing w:val="-2"/>
        </w:rPr>
        <w:t xml:space="preserve"> </w:t>
      </w:r>
      <w:r>
        <w:t xml:space="preserve">ser impregnadas con pasta conductora </w:t>
      </w:r>
      <w:proofErr w:type="spellStart"/>
      <w:r>
        <w:t>Penetrox</w:t>
      </w:r>
      <w:proofErr w:type="spellEnd"/>
      <w:r>
        <w:t xml:space="preserve"> o similar.</w:t>
      </w:r>
    </w:p>
    <w:p w14:paraId="2E5E3DC5" w14:textId="77777777" w:rsidR="00AE2905" w:rsidRDefault="004809CB">
      <w:pPr>
        <w:pStyle w:val="Ttulo2"/>
        <w:numPr>
          <w:ilvl w:val="2"/>
          <w:numId w:val="8"/>
        </w:numPr>
        <w:tabs>
          <w:tab w:val="left" w:pos="2422"/>
        </w:tabs>
        <w:spacing w:before="118"/>
        <w:ind w:left="2422" w:hanging="549"/>
        <w:jc w:val="left"/>
        <w:rPr>
          <w:u w:val="none"/>
        </w:rPr>
      </w:pPr>
      <w:r>
        <w:rPr>
          <w:noProof/>
        </w:rPr>
        <mc:AlternateContent>
          <mc:Choice Requires="wps">
            <w:drawing>
              <wp:anchor distT="0" distB="0" distL="0" distR="0" simplePos="0" relativeHeight="15729152" behindDoc="0" locked="0" layoutInCell="1" allowOverlap="1" wp14:anchorId="2E5E3E05" wp14:editId="2E5E3E06">
                <wp:simplePos x="0" y="0"/>
                <wp:positionH relativeFrom="page">
                  <wp:posOffset>2528951</wp:posOffset>
                </wp:positionH>
                <wp:positionV relativeFrom="paragraph">
                  <wp:posOffset>221117</wp:posOffset>
                </wp:positionV>
                <wp:extent cx="660400" cy="15240"/>
                <wp:effectExtent l="0" t="0" r="0" b="0"/>
                <wp:wrapNone/>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0400" cy="15240"/>
                        </a:xfrm>
                        <a:custGeom>
                          <a:avLst/>
                          <a:gdLst/>
                          <a:ahLst/>
                          <a:cxnLst/>
                          <a:rect l="l" t="t" r="r" b="b"/>
                          <a:pathLst>
                            <a:path w="660400" h="15240">
                              <a:moveTo>
                                <a:pt x="659892" y="0"/>
                              </a:moveTo>
                              <a:lnTo>
                                <a:pt x="0" y="0"/>
                              </a:lnTo>
                              <a:lnTo>
                                <a:pt x="0" y="15240"/>
                              </a:lnTo>
                              <a:lnTo>
                                <a:pt x="659892" y="15240"/>
                              </a:lnTo>
                              <a:lnTo>
                                <a:pt x="65989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511BDA0" id="Graphic 2" o:spid="_x0000_s1026" style="position:absolute;margin-left:199.15pt;margin-top:17.4pt;width:52pt;height:1.2pt;z-index:15729152;visibility:visible;mso-wrap-style:square;mso-wrap-distance-left:0;mso-wrap-distance-top:0;mso-wrap-distance-right:0;mso-wrap-distance-bottom:0;mso-position-horizontal:absolute;mso-position-horizontal-relative:page;mso-position-vertical:absolute;mso-position-vertical-relative:text;v-text-anchor:top" coordsize="660400,15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" path="m659892,l,,,15240r659892,l659892,xe" fillcolor="black" stroked="f">
                <v:path arrowok="t"/>
                <w10:wrap anchorx="page"/>
              </v:shape>
            </w:pict>
          </mc:Fallback>
        </mc:AlternateContent>
      </w:r>
      <w:r>
        <w:rPr>
          <w:spacing w:val="-2"/>
          <w:u w:val="none"/>
        </w:rPr>
        <w:t>Templado</w:t>
      </w:r>
    </w:p>
    <w:p w14:paraId="2E5E3DC6" w14:textId="77777777" w:rsidR="00AE2905" w:rsidRDefault="004809CB">
      <w:pPr>
        <w:pStyle w:val="Prrafodelista"/>
        <w:numPr>
          <w:ilvl w:val="0"/>
          <w:numId w:val="3"/>
        </w:numPr>
        <w:tabs>
          <w:tab w:val="left" w:pos="1338"/>
          <w:tab w:val="left" w:pos="1340"/>
        </w:tabs>
        <w:ind w:right="13"/>
        <w:jc w:val="both"/>
      </w:pPr>
      <w:r>
        <w:t>El templado de los conductores en un tramo deberá efectuarse una vez que se</w:t>
      </w:r>
      <w:r>
        <w:rPr>
          <w:spacing w:val="40"/>
        </w:rPr>
        <w:t xml:space="preserve"> </w:t>
      </w:r>
      <w:r>
        <w:t xml:space="preserve">haya completado el tendido de ellos y ejecutado los empalmes definitivos en dicho </w:t>
      </w:r>
      <w:r>
        <w:rPr>
          <w:spacing w:val="-2"/>
        </w:rPr>
        <w:t>tramo.</w:t>
      </w:r>
    </w:p>
    <w:p w14:paraId="2E5E3DC7" w14:textId="77777777" w:rsidR="00AE2905" w:rsidRDefault="004809CB">
      <w:pPr>
        <w:pStyle w:val="Textoindependiente"/>
        <w:ind w:left="1196"/>
      </w:pPr>
      <w:r>
        <w:t>Las</w:t>
      </w:r>
      <w:r>
        <w:rPr>
          <w:spacing w:val="-5"/>
        </w:rPr>
        <w:t xml:space="preserve"> </w:t>
      </w:r>
      <w:r>
        <w:t>Tablas</w:t>
      </w:r>
      <w:r>
        <w:rPr>
          <w:spacing w:val="-4"/>
        </w:rPr>
        <w:t xml:space="preserve"> </w:t>
      </w:r>
      <w:r>
        <w:t>de</w:t>
      </w:r>
      <w:r>
        <w:rPr>
          <w:spacing w:val="-6"/>
        </w:rPr>
        <w:t xml:space="preserve"> </w:t>
      </w:r>
      <w:r>
        <w:t>Temple</w:t>
      </w:r>
      <w:r>
        <w:rPr>
          <w:spacing w:val="-6"/>
        </w:rPr>
        <w:t xml:space="preserve"> </w:t>
      </w:r>
      <w:r>
        <w:t>correspondiente</w:t>
      </w:r>
      <w:r>
        <w:rPr>
          <w:spacing w:val="-6"/>
        </w:rPr>
        <w:t xml:space="preserve"> </w:t>
      </w:r>
      <w:r>
        <w:t>a</w:t>
      </w:r>
      <w:r>
        <w:rPr>
          <w:spacing w:val="-3"/>
        </w:rPr>
        <w:t xml:space="preserve"> </w:t>
      </w:r>
      <w:r>
        <w:t>los</w:t>
      </w:r>
      <w:r>
        <w:rPr>
          <w:spacing w:val="-6"/>
        </w:rPr>
        <w:t xml:space="preserve"> </w:t>
      </w:r>
      <w:r>
        <w:t>vanos</w:t>
      </w:r>
      <w:r>
        <w:rPr>
          <w:spacing w:val="-4"/>
        </w:rPr>
        <w:t xml:space="preserve"> </w:t>
      </w:r>
      <w:r>
        <w:t>de</w:t>
      </w:r>
      <w:r>
        <w:rPr>
          <w:spacing w:val="-4"/>
        </w:rPr>
        <w:t xml:space="preserve"> </w:t>
      </w:r>
      <w:r>
        <w:t>control</w:t>
      </w:r>
      <w:r>
        <w:rPr>
          <w:spacing w:val="-7"/>
        </w:rPr>
        <w:t xml:space="preserve"> </w:t>
      </w:r>
      <w:r>
        <w:t>que ENEL</w:t>
      </w:r>
      <w:r>
        <w:rPr>
          <w:spacing w:val="-5"/>
        </w:rPr>
        <w:t xml:space="preserve"> </w:t>
      </w:r>
      <w:r>
        <w:rPr>
          <w:spacing w:val="-2"/>
        </w:rPr>
        <w:t>establece.</w:t>
      </w:r>
    </w:p>
    <w:p w14:paraId="2E5E3DC8" w14:textId="77777777" w:rsidR="00AE2905" w:rsidRDefault="00AE2905">
      <w:pPr>
        <w:pStyle w:val="Textoindependiente"/>
        <w:sectPr w:rsidR="00AE2905">
          <w:pgSz w:w="12250" w:h="15850"/>
          <w:pgMar w:top="1340" w:right="1133" w:bottom="280" w:left="1559" w:header="720" w:footer="720" w:gutter="0"/>
          <w:cols w:space="720"/>
        </w:sectPr>
      </w:pPr>
    </w:p>
    <w:p w14:paraId="2E5E3DC9" w14:textId="77777777" w:rsidR="00AE2905" w:rsidRDefault="004809CB">
      <w:pPr>
        <w:pStyle w:val="Textoindependiente"/>
        <w:spacing w:before="76"/>
        <w:ind w:left="1196" w:right="13"/>
      </w:pPr>
      <w:r>
        <w:lastRenderedPageBreak/>
        <w:t>El templado de los conductores deberá hacerse dentro de las cuarenta y ocho (48) horas siguientes al respectivo tendido.</w:t>
      </w:r>
    </w:p>
    <w:p w14:paraId="2E5E3DCA" w14:textId="77777777" w:rsidR="00AE2905" w:rsidRDefault="004809CB">
      <w:pPr>
        <w:pStyle w:val="Prrafodelista"/>
        <w:numPr>
          <w:ilvl w:val="0"/>
          <w:numId w:val="3"/>
        </w:numPr>
        <w:tabs>
          <w:tab w:val="left" w:pos="1194"/>
        </w:tabs>
        <w:ind w:left="1194" w:hanging="279"/>
        <w:jc w:val="both"/>
      </w:pPr>
      <w:r>
        <w:t>No</w:t>
      </w:r>
      <w:r>
        <w:rPr>
          <w:spacing w:val="-5"/>
        </w:rPr>
        <w:t xml:space="preserve"> </w:t>
      </w:r>
      <w:r>
        <w:t>se</w:t>
      </w:r>
      <w:r>
        <w:rPr>
          <w:spacing w:val="-3"/>
        </w:rPr>
        <w:t xml:space="preserve"> </w:t>
      </w:r>
      <w:r>
        <w:t>hará</w:t>
      </w:r>
      <w:r>
        <w:rPr>
          <w:spacing w:val="-4"/>
        </w:rPr>
        <w:t xml:space="preserve"> </w:t>
      </w:r>
      <w:proofErr w:type="spellStart"/>
      <w:r>
        <w:t>pretemplado</w:t>
      </w:r>
      <w:proofErr w:type="spellEnd"/>
      <w:r>
        <w:rPr>
          <w:spacing w:val="-5"/>
        </w:rPr>
        <w:t xml:space="preserve"> </w:t>
      </w:r>
      <w:r>
        <w:t>de</w:t>
      </w:r>
      <w:r>
        <w:rPr>
          <w:spacing w:val="-4"/>
        </w:rPr>
        <w:t xml:space="preserve"> </w:t>
      </w:r>
      <w:r>
        <w:t>los</w:t>
      </w:r>
      <w:r>
        <w:rPr>
          <w:spacing w:val="-4"/>
        </w:rPr>
        <w:t xml:space="preserve"> </w:t>
      </w:r>
      <w:r>
        <w:rPr>
          <w:spacing w:val="-2"/>
        </w:rPr>
        <w:t>conductores.</w:t>
      </w:r>
    </w:p>
    <w:p w14:paraId="2E5E3DCB" w14:textId="77777777" w:rsidR="00AE2905" w:rsidRDefault="004809CB">
      <w:pPr>
        <w:pStyle w:val="Prrafodelista"/>
        <w:numPr>
          <w:ilvl w:val="0"/>
          <w:numId w:val="3"/>
        </w:numPr>
        <w:tabs>
          <w:tab w:val="left" w:pos="1194"/>
          <w:tab w:val="left" w:pos="1196"/>
        </w:tabs>
        <w:spacing w:before="119"/>
        <w:ind w:left="1196" w:right="12" w:hanging="281"/>
        <w:jc w:val="both"/>
      </w:pPr>
      <w:r>
        <w:t xml:space="preserve">No se podrán templar los conductores cuando la temperatura ambiente sea menor a cero (0) </w:t>
      </w:r>
      <w:proofErr w:type="spellStart"/>
      <w:r>
        <w:t>ºC</w:t>
      </w:r>
      <w:proofErr w:type="spellEnd"/>
      <w:r>
        <w:t>, cuando existan vientos tales que provoquen una desviación de los conductores, de su posición vertical, mayor que el diez por ciento (10%) de su flecha normal en el centro del vano, o cuando así lo indique la ITO y El PROPIETARIO considerando las condiciones meteorológicas existentes.</w:t>
      </w:r>
    </w:p>
    <w:p w14:paraId="2E5E3DCC" w14:textId="77777777" w:rsidR="00AE2905" w:rsidRDefault="004809CB">
      <w:pPr>
        <w:pStyle w:val="Prrafodelista"/>
        <w:numPr>
          <w:ilvl w:val="0"/>
          <w:numId w:val="3"/>
        </w:numPr>
        <w:tabs>
          <w:tab w:val="left" w:pos="1194"/>
          <w:tab w:val="left" w:pos="1196"/>
        </w:tabs>
        <w:spacing w:before="120"/>
        <w:ind w:left="1196" w:right="11" w:hanging="281"/>
        <w:jc w:val="both"/>
      </w:pPr>
      <w:r>
        <w:t>Se deberá templar por instrumento (teodolito). No será permitido el templado mediante el uso de otros métodos, salvo casos especiales que autorizará la ITO y el PROPIETARIO atendidas las razones invocadas por el CONTRATISTA.</w:t>
      </w:r>
    </w:p>
    <w:p w14:paraId="2E5E3DCD" w14:textId="77777777" w:rsidR="00AE2905" w:rsidRDefault="004809CB">
      <w:pPr>
        <w:pStyle w:val="Prrafodelista"/>
        <w:numPr>
          <w:ilvl w:val="0"/>
          <w:numId w:val="3"/>
        </w:numPr>
        <w:tabs>
          <w:tab w:val="left" w:pos="1194"/>
          <w:tab w:val="left" w:pos="1196"/>
        </w:tabs>
        <w:spacing w:before="119" w:line="242" w:lineRule="auto"/>
        <w:ind w:left="1196" w:right="16" w:hanging="281"/>
        <w:jc w:val="both"/>
      </w:pPr>
      <w:r>
        <w:t>El templado de los conductores deberá verificarse en todos los vanos de control que se indiquen en las tablas de templado entregadas por ingeniería.</w:t>
      </w:r>
    </w:p>
    <w:p w14:paraId="2E5E3DCE" w14:textId="77777777" w:rsidR="00AE2905" w:rsidRDefault="004809CB">
      <w:pPr>
        <w:pStyle w:val="Prrafodelista"/>
        <w:numPr>
          <w:ilvl w:val="0"/>
          <w:numId w:val="3"/>
        </w:numPr>
        <w:tabs>
          <w:tab w:val="left" w:pos="1194"/>
          <w:tab w:val="left" w:pos="1196"/>
        </w:tabs>
        <w:spacing w:before="116"/>
        <w:ind w:left="1196" w:right="14" w:hanging="281"/>
        <w:jc w:val="both"/>
      </w:pPr>
      <w:r>
        <w:t>Se observará la temperatura de templado en un termómetro instalado dentro de un trozo de conductor colgado a aproximadamente cuatro (4) m del suelo y expuesto a la intemperie durante, por lo menos, media hora antes del templado.</w:t>
      </w:r>
    </w:p>
    <w:p w14:paraId="2E5E3DCF" w14:textId="77777777" w:rsidR="00AE2905" w:rsidRDefault="004809CB">
      <w:pPr>
        <w:pStyle w:val="Textoindependiente"/>
        <w:ind w:left="1196" w:right="15"/>
      </w:pPr>
      <w:r>
        <w:t>También se podrá medir la temperatura con otro método que garantice el valor real de la temperatura de los conductores.</w:t>
      </w:r>
      <w:r>
        <w:rPr>
          <w:spacing w:val="40"/>
        </w:rPr>
        <w:t xml:space="preserve"> </w:t>
      </w:r>
      <w:r>
        <w:t>Este método, en todo caso, deberá ser aprobado previamente por la ITO y el PROPIETARIO.</w:t>
      </w:r>
    </w:p>
    <w:p w14:paraId="2E5E3DD0" w14:textId="77777777" w:rsidR="00AE2905" w:rsidRDefault="00AE2905">
      <w:pPr>
        <w:pStyle w:val="Textoindependiente"/>
        <w:spacing w:before="241"/>
        <w:jc w:val="left"/>
      </w:pPr>
    </w:p>
    <w:p w14:paraId="2E5E3DD1" w14:textId="77777777" w:rsidR="00AE2905" w:rsidRDefault="004809CB">
      <w:pPr>
        <w:pStyle w:val="Ttulo2"/>
        <w:numPr>
          <w:ilvl w:val="2"/>
          <w:numId w:val="8"/>
        </w:numPr>
        <w:tabs>
          <w:tab w:val="left" w:pos="1321"/>
        </w:tabs>
        <w:ind w:left="1321" w:hanging="550"/>
        <w:jc w:val="left"/>
        <w:rPr>
          <w:u w:val="none"/>
        </w:rPr>
      </w:pPr>
      <w:r>
        <w:t>Instalación</w:t>
      </w:r>
      <w:r>
        <w:rPr>
          <w:spacing w:val="-5"/>
        </w:rPr>
        <w:t xml:space="preserve"> </w:t>
      </w:r>
      <w:r>
        <w:t>de</w:t>
      </w:r>
      <w:r>
        <w:rPr>
          <w:spacing w:val="-7"/>
        </w:rPr>
        <w:t xml:space="preserve"> </w:t>
      </w:r>
      <w:r>
        <w:t>las</w:t>
      </w:r>
      <w:r>
        <w:rPr>
          <w:spacing w:val="-9"/>
        </w:rPr>
        <w:t xml:space="preserve"> </w:t>
      </w:r>
      <w:r>
        <w:rPr>
          <w:spacing w:val="-2"/>
        </w:rPr>
        <w:t>Grampas</w:t>
      </w:r>
    </w:p>
    <w:p w14:paraId="2E5E3DD2" w14:textId="77777777" w:rsidR="00AE2905" w:rsidRDefault="004809CB">
      <w:pPr>
        <w:pStyle w:val="Textoindependiente"/>
        <w:ind w:left="1196" w:right="14"/>
      </w:pPr>
      <w:r>
        <w:t>La instalación de las grampas para los conductores ACCC es similar a la de los conductores convencionales tipo ACSR, para lo</w:t>
      </w:r>
      <w:r>
        <w:rPr>
          <w:spacing w:val="-1"/>
        </w:rPr>
        <w:t xml:space="preserve"> </w:t>
      </w:r>
      <w:r>
        <w:t>cual se deberá contar con los dados de compresión (</w:t>
      </w:r>
      <w:proofErr w:type="spellStart"/>
      <w:r>
        <w:t>compressión</w:t>
      </w:r>
      <w:proofErr w:type="spellEnd"/>
      <w:r>
        <w:t xml:space="preserve"> </w:t>
      </w:r>
      <w:proofErr w:type="spellStart"/>
      <w:r>
        <w:t>dies</w:t>
      </w:r>
      <w:proofErr w:type="spellEnd"/>
      <w:r>
        <w:t>) correspondientes al conductor ACCC.</w:t>
      </w:r>
    </w:p>
    <w:p w14:paraId="2E5E3DD3" w14:textId="77777777" w:rsidR="00AE2905" w:rsidRDefault="004809CB">
      <w:pPr>
        <w:pStyle w:val="Prrafodelista"/>
        <w:numPr>
          <w:ilvl w:val="0"/>
          <w:numId w:val="2"/>
        </w:numPr>
        <w:tabs>
          <w:tab w:val="left" w:pos="1194"/>
          <w:tab w:val="left" w:pos="1196"/>
        </w:tabs>
        <w:spacing w:before="123"/>
        <w:ind w:right="18"/>
        <w:jc w:val="both"/>
      </w:pPr>
      <w:r>
        <w:t>Antes de proceder a la instalación de las grampas en los conductores de un tramo templado se deberá obtener la aprobación por parte de la ITO y el PROPIETARIO.</w:t>
      </w:r>
    </w:p>
    <w:p w14:paraId="2E5E3DD4" w14:textId="77777777" w:rsidR="00AE2905" w:rsidRDefault="004809CB">
      <w:pPr>
        <w:pStyle w:val="Prrafodelista"/>
        <w:numPr>
          <w:ilvl w:val="0"/>
          <w:numId w:val="2"/>
        </w:numPr>
        <w:tabs>
          <w:tab w:val="left" w:pos="1194"/>
          <w:tab w:val="left" w:pos="1196"/>
        </w:tabs>
        <w:spacing w:before="118"/>
        <w:ind w:right="10"/>
        <w:jc w:val="both"/>
      </w:pPr>
      <w:r>
        <w:t>La instalación de las grampas en un tramo templado deberá iniciarse después de</w:t>
      </w:r>
      <w:r>
        <w:rPr>
          <w:spacing w:val="80"/>
        </w:rPr>
        <w:t xml:space="preserve"> </w:t>
      </w:r>
      <w:r>
        <w:t>dos (2) horas y deberá terminarse antes de cuarenta y ocho (48) horas, ambos</w:t>
      </w:r>
      <w:r>
        <w:rPr>
          <w:spacing w:val="40"/>
        </w:rPr>
        <w:t xml:space="preserve"> </w:t>
      </w:r>
      <w:r>
        <w:t>plazos contados desde el término de las faenas de templado de dicho tramo.</w:t>
      </w:r>
    </w:p>
    <w:p w14:paraId="2E5E3DD5" w14:textId="77777777" w:rsidR="00AE2905" w:rsidRDefault="00AE2905">
      <w:pPr>
        <w:pStyle w:val="Textoindependiente"/>
        <w:spacing w:before="240"/>
        <w:jc w:val="left"/>
      </w:pPr>
    </w:p>
    <w:p w14:paraId="2E5E3DD6" w14:textId="77777777" w:rsidR="00AE2905" w:rsidRDefault="004809CB">
      <w:pPr>
        <w:spacing w:before="1"/>
        <w:ind w:left="771"/>
        <w:rPr>
          <w:rFonts w:ascii="Arial"/>
          <w:b/>
        </w:rPr>
      </w:pPr>
      <w:r>
        <w:t>4.2.10.-</w:t>
      </w:r>
      <w:r>
        <w:rPr>
          <w:rFonts w:ascii="Arial"/>
          <w:b/>
          <w:u w:val="single"/>
        </w:rPr>
        <w:t>Armaduras</w:t>
      </w:r>
      <w:r>
        <w:rPr>
          <w:rFonts w:ascii="Arial"/>
          <w:b/>
          <w:spacing w:val="-13"/>
          <w:u w:val="single"/>
        </w:rPr>
        <w:t xml:space="preserve"> </w:t>
      </w:r>
      <w:r>
        <w:rPr>
          <w:rFonts w:ascii="Arial"/>
          <w:b/>
          <w:spacing w:val="-2"/>
          <w:u w:val="single"/>
        </w:rPr>
        <w:t>Preformadas</w:t>
      </w:r>
    </w:p>
    <w:p w14:paraId="2E5E3DD7" w14:textId="77777777" w:rsidR="00AE2905" w:rsidRDefault="004809CB">
      <w:pPr>
        <w:pStyle w:val="Prrafodelista"/>
        <w:numPr>
          <w:ilvl w:val="0"/>
          <w:numId w:val="1"/>
        </w:numPr>
        <w:tabs>
          <w:tab w:val="left" w:pos="1194"/>
          <w:tab w:val="left" w:pos="1196"/>
        </w:tabs>
        <w:spacing w:before="239"/>
        <w:ind w:right="12"/>
        <w:jc w:val="both"/>
      </w:pPr>
      <w:r>
        <w:t>Las armaduras preformadas deberán instalarse de modo que el punto de fijación de la grampa de suspensión en el conductor quede en el centro de la armadura y siguiendo todas las instrucciones del fabricante al respecto.</w:t>
      </w:r>
    </w:p>
    <w:p w14:paraId="2E5E3DD8" w14:textId="77777777" w:rsidR="00AE2905" w:rsidRDefault="004809CB">
      <w:pPr>
        <w:pStyle w:val="Prrafodelista"/>
        <w:numPr>
          <w:ilvl w:val="0"/>
          <w:numId w:val="1"/>
        </w:numPr>
        <w:tabs>
          <w:tab w:val="left" w:pos="1194"/>
          <w:tab w:val="left" w:pos="1196"/>
        </w:tabs>
        <w:spacing w:before="242"/>
        <w:ind w:right="12"/>
        <w:jc w:val="both"/>
      </w:pPr>
      <w:r>
        <w:t>En la instalación de las armaduras preformadas, no se deberán producir muescas u otros daños, tanto en la armadura preformada como en el conductor.</w:t>
      </w:r>
    </w:p>
    <w:p w14:paraId="2E5E3DD9" w14:textId="77777777" w:rsidR="00AE2905" w:rsidRDefault="004809CB">
      <w:pPr>
        <w:pStyle w:val="Prrafodelista"/>
        <w:numPr>
          <w:ilvl w:val="0"/>
          <w:numId w:val="1"/>
        </w:numPr>
        <w:tabs>
          <w:tab w:val="left" w:pos="1194"/>
          <w:tab w:val="left" w:pos="1196"/>
        </w:tabs>
        <w:spacing w:before="240"/>
        <w:ind w:right="12"/>
        <w:jc w:val="both"/>
      </w:pPr>
      <w:r>
        <w:t>No se permitirá que el punto de fijación de la grampa de suspensión en el conductor quede instalado a una distancia mayor que diez (10) cm. del punto medio de la armadura preformada. Si no se cumple con lo anterior, se deberá desmontar la armadura e</w:t>
      </w:r>
      <w:r>
        <w:rPr>
          <w:spacing w:val="-2"/>
        </w:rPr>
        <w:t xml:space="preserve"> </w:t>
      </w:r>
      <w:r>
        <w:t>instalar</w:t>
      </w:r>
      <w:r>
        <w:rPr>
          <w:spacing w:val="-1"/>
        </w:rPr>
        <w:t xml:space="preserve"> </w:t>
      </w:r>
      <w:r>
        <w:t>una</w:t>
      </w:r>
      <w:r>
        <w:rPr>
          <w:spacing w:val="-2"/>
        </w:rPr>
        <w:t xml:space="preserve"> </w:t>
      </w:r>
      <w:r>
        <w:t>nueva en la</w:t>
      </w:r>
      <w:r>
        <w:rPr>
          <w:spacing w:val="-2"/>
        </w:rPr>
        <w:t xml:space="preserve"> </w:t>
      </w:r>
      <w:r>
        <w:t>posición que</w:t>
      </w:r>
      <w:r>
        <w:rPr>
          <w:spacing w:val="-2"/>
        </w:rPr>
        <w:t xml:space="preserve"> </w:t>
      </w:r>
      <w:r>
        <w:t>corresponda; se</w:t>
      </w:r>
      <w:r>
        <w:rPr>
          <w:spacing w:val="-2"/>
        </w:rPr>
        <w:t xml:space="preserve"> </w:t>
      </w:r>
      <w:r>
        <w:t xml:space="preserve">aceptará utilizar la misma armadura por una segunda vez siempre que el fabricante de </w:t>
      </w:r>
      <w:proofErr w:type="gramStart"/>
      <w:r>
        <w:t>la misma</w:t>
      </w:r>
      <w:proofErr w:type="gramEnd"/>
      <w:r>
        <w:t xml:space="preserve"> garantice su reutilización.</w:t>
      </w:r>
    </w:p>
    <w:p w14:paraId="2E5E3DDA" w14:textId="77777777" w:rsidR="00AE2905" w:rsidRDefault="00AE2905">
      <w:pPr>
        <w:pStyle w:val="Prrafodelista"/>
        <w:sectPr w:rsidR="00AE2905">
          <w:pgSz w:w="12250" w:h="15850"/>
          <w:pgMar w:top="1340" w:right="1133" w:bottom="280" w:left="1559" w:header="720" w:footer="720" w:gutter="0"/>
          <w:cols w:space="720"/>
        </w:sectPr>
      </w:pPr>
    </w:p>
    <w:p w14:paraId="2E5E3DDB" w14:textId="77777777" w:rsidR="00AE2905" w:rsidRDefault="004809CB">
      <w:pPr>
        <w:spacing w:before="68"/>
        <w:ind w:left="915"/>
        <w:rPr>
          <w:rFonts w:ascii="Arial" w:hAnsi="Arial"/>
          <w:b/>
        </w:rPr>
      </w:pPr>
      <w:r>
        <w:lastRenderedPageBreak/>
        <w:t>4.2.11.-</w:t>
      </w:r>
      <w:r>
        <w:rPr>
          <w:spacing w:val="53"/>
        </w:rPr>
        <w:t xml:space="preserve"> </w:t>
      </w:r>
      <w:r>
        <w:rPr>
          <w:rFonts w:ascii="Arial" w:hAnsi="Arial"/>
          <w:b/>
          <w:u w:val="single"/>
        </w:rPr>
        <w:t>Balizas</w:t>
      </w:r>
      <w:r>
        <w:rPr>
          <w:rFonts w:ascii="Arial" w:hAnsi="Arial"/>
          <w:b/>
          <w:spacing w:val="-6"/>
          <w:u w:val="single"/>
        </w:rPr>
        <w:t xml:space="preserve"> </w:t>
      </w:r>
      <w:r>
        <w:rPr>
          <w:rFonts w:ascii="Arial" w:hAnsi="Arial"/>
          <w:b/>
          <w:u w:val="single"/>
        </w:rPr>
        <w:t>de</w:t>
      </w:r>
      <w:r>
        <w:rPr>
          <w:rFonts w:ascii="Arial" w:hAnsi="Arial"/>
          <w:b/>
          <w:spacing w:val="-4"/>
          <w:u w:val="single"/>
        </w:rPr>
        <w:t xml:space="preserve"> </w:t>
      </w:r>
      <w:r>
        <w:rPr>
          <w:rFonts w:ascii="Arial" w:hAnsi="Arial"/>
          <w:b/>
          <w:u w:val="single"/>
        </w:rPr>
        <w:t>señalización</w:t>
      </w:r>
      <w:r>
        <w:rPr>
          <w:rFonts w:ascii="Arial" w:hAnsi="Arial"/>
          <w:b/>
          <w:spacing w:val="-4"/>
          <w:u w:val="single"/>
        </w:rPr>
        <w:t xml:space="preserve"> aérea</w:t>
      </w:r>
    </w:p>
    <w:p w14:paraId="2E5E3DDC" w14:textId="77777777" w:rsidR="00AE2905" w:rsidRDefault="004809CB">
      <w:pPr>
        <w:pStyle w:val="Textoindependiente"/>
        <w:spacing w:before="242"/>
        <w:ind w:left="1196" w:right="11"/>
      </w:pPr>
      <w:r>
        <w:t>Se instalará Balizas de</w:t>
      </w:r>
      <w:r>
        <w:rPr>
          <w:spacing w:val="-1"/>
        </w:rPr>
        <w:t xml:space="preserve"> </w:t>
      </w:r>
      <w:r>
        <w:t>señalización aérea diurna</w:t>
      </w:r>
      <w:r>
        <w:rPr>
          <w:spacing w:val="-1"/>
        </w:rPr>
        <w:t xml:space="preserve"> </w:t>
      </w:r>
      <w:r>
        <w:t>en</w:t>
      </w:r>
      <w:r>
        <w:rPr>
          <w:spacing w:val="-1"/>
        </w:rPr>
        <w:t xml:space="preserve"> </w:t>
      </w:r>
      <w:r>
        <w:t>todos los</w:t>
      </w:r>
      <w:r>
        <w:rPr>
          <w:spacing w:val="-1"/>
        </w:rPr>
        <w:t xml:space="preserve"> </w:t>
      </w:r>
      <w:r>
        <w:t>cruces de</w:t>
      </w:r>
      <w:r>
        <w:rPr>
          <w:spacing w:val="-3"/>
        </w:rPr>
        <w:t xml:space="preserve"> </w:t>
      </w:r>
      <w:r>
        <w:t>autopistas</w:t>
      </w:r>
      <w:r>
        <w:rPr>
          <w:spacing w:val="-1"/>
        </w:rPr>
        <w:t xml:space="preserve"> </w:t>
      </w:r>
      <w:r>
        <w:t>y áreas con restricción aérea que requieran visualización preventiva de los</w:t>
      </w:r>
      <w:r>
        <w:rPr>
          <w:spacing w:val="40"/>
        </w:rPr>
        <w:t xml:space="preserve"> </w:t>
      </w:r>
      <w:r>
        <w:t xml:space="preserve">conductores de las líneas de transmisión. Las Balizas se instalarán en el cable de guardia y serán del tipo esférico de 60 cm de diámetro. La distancia media entre balizas es de 30 </w:t>
      </w:r>
      <w:proofErr w:type="spellStart"/>
      <w:r>
        <w:t>mt</w:t>
      </w:r>
      <w:proofErr w:type="spellEnd"/>
      <w:r>
        <w:t>.</w:t>
      </w:r>
    </w:p>
    <w:p w14:paraId="2E5E3DDD" w14:textId="77777777" w:rsidR="00AE2905" w:rsidRDefault="00AE2905">
      <w:pPr>
        <w:pStyle w:val="Textoindependiente"/>
        <w:spacing w:before="238"/>
        <w:jc w:val="left"/>
      </w:pPr>
    </w:p>
    <w:p w14:paraId="2E5E3DDE" w14:textId="77777777" w:rsidR="00AE2905" w:rsidRDefault="004809CB">
      <w:pPr>
        <w:pStyle w:val="Prrafodelista"/>
        <w:numPr>
          <w:ilvl w:val="0"/>
          <w:numId w:val="1"/>
        </w:numPr>
        <w:tabs>
          <w:tab w:val="left" w:pos="955"/>
        </w:tabs>
        <w:spacing w:before="0"/>
        <w:ind w:left="955" w:hanging="184"/>
        <w:rPr>
          <w:rFonts w:ascii="Arial"/>
          <w:b/>
        </w:rPr>
      </w:pPr>
      <w:r>
        <w:t>2.12</w:t>
      </w:r>
      <w:r>
        <w:rPr>
          <w:spacing w:val="-3"/>
        </w:rPr>
        <w:t xml:space="preserve"> </w:t>
      </w:r>
      <w:r>
        <w:rPr>
          <w:rFonts w:ascii="Arial"/>
          <w:b/>
          <w:spacing w:val="-2"/>
          <w:u w:val="single"/>
        </w:rPr>
        <w:t>Suministros</w:t>
      </w:r>
    </w:p>
    <w:p w14:paraId="2E5E3DDF" w14:textId="77777777" w:rsidR="00AE2905" w:rsidRDefault="004809CB">
      <w:pPr>
        <w:pStyle w:val="Textoindependiente"/>
        <w:spacing w:before="122"/>
        <w:ind w:left="1196" w:right="13"/>
      </w:pPr>
      <w:r>
        <w:t>El CONTRATISTA deberá considerar en sus precios el suministro de todo tipo de materiales, equipos, máquinas, herramientas, etc., necesarias para la correcta y oportuna ejecución de las obras eléctricas contratadas con el propósito de cumplir</w:t>
      </w:r>
      <w:r>
        <w:rPr>
          <w:spacing w:val="40"/>
        </w:rPr>
        <w:t xml:space="preserve"> </w:t>
      </w:r>
      <w:r>
        <w:t>los trabajos encomendados en el plazo y con la seguridad que se haya previsto y señalado en el respectivo Contrato.</w:t>
      </w:r>
    </w:p>
    <w:p w14:paraId="2E5E3DE0" w14:textId="77777777" w:rsidR="00AE2905" w:rsidRDefault="00AE2905">
      <w:pPr>
        <w:pStyle w:val="Textoindependiente"/>
        <w:spacing w:before="239"/>
        <w:jc w:val="left"/>
      </w:pPr>
    </w:p>
    <w:p w14:paraId="2E5E3DE1" w14:textId="77777777" w:rsidR="00AE2905" w:rsidRDefault="004809CB">
      <w:pPr>
        <w:pStyle w:val="Ttulo2"/>
        <w:ind w:firstLine="0"/>
        <w:rPr>
          <w:u w:val="none"/>
        </w:rPr>
      </w:pPr>
      <w:r>
        <w:rPr>
          <w:rFonts w:ascii="Arial MT"/>
          <w:b w:val="0"/>
          <w:u w:val="none"/>
        </w:rPr>
        <w:t>4.2.</w:t>
      </w:r>
      <w:proofErr w:type="gramStart"/>
      <w:r>
        <w:rPr>
          <w:rFonts w:ascii="Arial MT"/>
          <w:b w:val="0"/>
          <w:u w:val="none"/>
        </w:rPr>
        <w:t>13.</w:t>
      </w:r>
      <w:r>
        <w:t>Pruebas</w:t>
      </w:r>
      <w:proofErr w:type="gramEnd"/>
      <w:r>
        <w:rPr>
          <w:spacing w:val="-5"/>
        </w:rPr>
        <w:t xml:space="preserve"> </w:t>
      </w:r>
      <w:r>
        <w:t>de</w:t>
      </w:r>
      <w:r>
        <w:rPr>
          <w:spacing w:val="-8"/>
        </w:rPr>
        <w:t xml:space="preserve"> </w:t>
      </w:r>
      <w:r>
        <w:t>resistencia</w:t>
      </w:r>
      <w:r>
        <w:rPr>
          <w:spacing w:val="-7"/>
        </w:rPr>
        <w:t xml:space="preserve"> </w:t>
      </w:r>
      <w:r>
        <w:t>de</w:t>
      </w:r>
      <w:r>
        <w:rPr>
          <w:spacing w:val="-4"/>
        </w:rPr>
        <w:t xml:space="preserve"> </w:t>
      </w:r>
      <w:r>
        <w:rPr>
          <w:spacing w:val="-2"/>
        </w:rPr>
        <w:t>empalmes</w:t>
      </w:r>
    </w:p>
    <w:p w14:paraId="2E5E3DE2" w14:textId="77777777" w:rsidR="00AE2905" w:rsidRDefault="00AE2905">
      <w:pPr>
        <w:pStyle w:val="Textoindependiente"/>
        <w:spacing w:before="241"/>
        <w:jc w:val="left"/>
        <w:rPr>
          <w:rFonts w:ascii="Arial"/>
          <w:b/>
        </w:rPr>
      </w:pPr>
    </w:p>
    <w:p w14:paraId="2E5E3DE3" w14:textId="77777777" w:rsidR="00AE2905" w:rsidRDefault="004809CB">
      <w:pPr>
        <w:pStyle w:val="Textoindependiente"/>
        <w:spacing w:before="0"/>
        <w:ind w:left="1196" w:right="12"/>
      </w:pPr>
      <w:r>
        <w:t>Durante la ejecución de los trabajos de tendido de conductores, será preciso instalar uniones de empalmes de conductores, los que deberán ser realizados ante la presencia de los representantes de la ITO y el PROPIETARIO en la obra.</w:t>
      </w:r>
      <w:r>
        <w:rPr>
          <w:spacing w:val="80"/>
        </w:rPr>
        <w:t xml:space="preserve"> </w:t>
      </w:r>
      <w:r>
        <w:t>Finalizados los trabajos de instalación de cada unión, el CONTRATISTA deberá medir dicha unión con un micrómetro digital, instrumento que deberá ser</w:t>
      </w:r>
      <w:r>
        <w:rPr>
          <w:spacing w:val="80"/>
        </w:rPr>
        <w:t xml:space="preserve"> </w:t>
      </w:r>
      <w:r>
        <w:t>previamente aprobado por la ITO y el PROPIETARIO, y sin el cual no se podrá</w:t>
      </w:r>
      <w:r>
        <w:rPr>
          <w:spacing w:val="80"/>
        </w:rPr>
        <w:t xml:space="preserve"> </w:t>
      </w:r>
      <w:r>
        <w:t>iniciar las actividades de montaje de los conductores.</w:t>
      </w:r>
    </w:p>
    <w:p w14:paraId="2E5E3DE4" w14:textId="77777777" w:rsidR="00AE2905" w:rsidRDefault="004809CB">
      <w:pPr>
        <w:pStyle w:val="Textoindependiente"/>
        <w:spacing w:before="121"/>
        <w:ind w:left="1196" w:right="18"/>
      </w:pPr>
      <w:r>
        <w:t>La resistencia de la unión, medida en los extremos de ésta, deberá ser igual a la resistencia de un trozo de conductor de que se trate el empalme, de longitud igual a la unión efectuada.</w:t>
      </w:r>
    </w:p>
    <w:p w14:paraId="2E5E3DE5" w14:textId="77777777" w:rsidR="00AE2905" w:rsidRDefault="004809CB">
      <w:pPr>
        <w:pStyle w:val="Textoindependiente"/>
        <w:ind w:left="1196" w:right="15"/>
      </w:pPr>
      <w:r>
        <w:t xml:space="preserve">No se aceptarán medidas de resistencia con instrumentos distintos al citado </w:t>
      </w:r>
      <w:r>
        <w:rPr>
          <w:spacing w:val="-2"/>
        </w:rPr>
        <w:t>precedentemente.</w:t>
      </w:r>
    </w:p>
    <w:p w14:paraId="2E5E3DE6" w14:textId="77777777" w:rsidR="00AE2905" w:rsidRDefault="00AE2905">
      <w:pPr>
        <w:pStyle w:val="Textoindependiente"/>
        <w:spacing w:before="239"/>
        <w:jc w:val="left"/>
      </w:pPr>
    </w:p>
    <w:p w14:paraId="2E5E3DE7" w14:textId="77777777" w:rsidR="00AE2905" w:rsidRDefault="004809CB">
      <w:pPr>
        <w:pStyle w:val="Ttulo1"/>
        <w:spacing w:before="1"/>
        <w:ind w:left="771" w:firstLine="0"/>
        <w:jc w:val="both"/>
        <w:rPr>
          <w:u w:val="none"/>
        </w:rPr>
      </w:pPr>
      <w:r>
        <w:rPr>
          <w:u w:val="none"/>
        </w:rPr>
        <w:t>5.-</w:t>
      </w:r>
      <w:r>
        <w:rPr>
          <w:spacing w:val="62"/>
          <w:w w:val="150"/>
          <w:u w:val="none"/>
        </w:rPr>
        <w:t xml:space="preserve"> </w:t>
      </w:r>
      <w:r>
        <w:t>ACTIVIDADES</w:t>
      </w:r>
      <w:r>
        <w:rPr>
          <w:spacing w:val="-3"/>
        </w:rPr>
        <w:t xml:space="preserve"> </w:t>
      </w:r>
      <w:r>
        <w:t>PRELIMINARES</w:t>
      </w:r>
      <w:r>
        <w:rPr>
          <w:spacing w:val="-3"/>
        </w:rPr>
        <w:t xml:space="preserve"> </w:t>
      </w:r>
      <w:r>
        <w:t>DEL</w:t>
      </w:r>
      <w:r>
        <w:rPr>
          <w:spacing w:val="-4"/>
        </w:rPr>
        <w:t xml:space="preserve"> </w:t>
      </w:r>
      <w:r>
        <w:rPr>
          <w:spacing w:val="-2"/>
        </w:rPr>
        <w:t>CONTRATISTA.</w:t>
      </w:r>
    </w:p>
    <w:p w14:paraId="2E5E3DE8" w14:textId="77777777" w:rsidR="00AE2905" w:rsidRDefault="004809CB">
      <w:pPr>
        <w:pStyle w:val="Textoindependiente"/>
        <w:ind w:left="1196" w:right="13"/>
      </w:pPr>
      <w:r>
        <w:t>El Contratista</w:t>
      </w:r>
      <w:r>
        <w:rPr>
          <w:spacing w:val="-2"/>
        </w:rPr>
        <w:t xml:space="preserve"> </w:t>
      </w:r>
      <w:r>
        <w:t>deberá</w:t>
      </w:r>
      <w:r>
        <w:rPr>
          <w:spacing w:val="-2"/>
        </w:rPr>
        <w:t xml:space="preserve"> </w:t>
      </w:r>
      <w:r>
        <w:t>presentar</w:t>
      </w:r>
      <w:r>
        <w:rPr>
          <w:spacing w:val="-1"/>
        </w:rPr>
        <w:t xml:space="preserve"> </w:t>
      </w:r>
      <w:r>
        <w:t>antes</w:t>
      </w:r>
      <w:r>
        <w:rPr>
          <w:spacing w:val="-2"/>
        </w:rPr>
        <w:t xml:space="preserve"> </w:t>
      </w:r>
      <w:r>
        <w:t>de</w:t>
      </w:r>
      <w:r>
        <w:rPr>
          <w:spacing w:val="-2"/>
        </w:rPr>
        <w:t xml:space="preserve"> </w:t>
      </w:r>
      <w:r>
        <w:t>treinta</w:t>
      </w:r>
      <w:r>
        <w:rPr>
          <w:spacing w:val="-1"/>
        </w:rPr>
        <w:t xml:space="preserve"> </w:t>
      </w:r>
      <w:r>
        <w:t>(30) días</w:t>
      </w:r>
      <w:r>
        <w:rPr>
          <w:spacing w:val="-2"/>
        </w:rPr>
        <w:t xml:space="preserve"> </w:t>
      </w:r>
      <w:r>
        <w:t>corridos, contados desde</w:t>
      </w:r>
      <w:r>
        <w:rPr>
          <w:spacing w:val="-2"/>
        </w:rPr>
        <w:t xml:space="preserve"> </w:t>
      </w:r>
      <w:r>
        <w:t>la fecha de iniciación de las actividades de montaje de los conductores de la línea y para la aprobación de la ITO y el PROPIETARIO, la documentación que, en general, se indica a continuación</w:t>
      </w:r>
    </w:p>
    <w:p w14:paraId="2E5E3DE9" w14:textId="77777777" w:rsidR="00AE2905" w:rsidRDefault="004809CB">
      <w:pPr>
        <w:pStyle w:val="Textoindependiente"/>
        <w:spacing w:before="121"/>
        <w:ind w:left="1196" w:right="15" w:hanging="425"/>
      </w:pPr>
      <w:r>
        <w:t>1.-</w:t>
      </w:r>
      <w:r>
        <w:rPr>
          <w:spacing w:val="80"/>
        </w:rPr>
        <w:t xml:space="preserve"> </w:t>
      </w:r>
      <w:r>
        <w:t xml:space="preserve">Metodología, equipamiento y programación de las faenas de montaje de la aislación, herrajes, separadores y el tendido de cables de fases y de guardia, en adelante los </w:t>
      </w:r>
      <w:r>
        <w:rPr>
          <w:spacing w:val="-2"/>
        </w:rPr>
        <w:t>conductores.</w:t>
      </w:r>
    </w:p>
    <w:p w14:paraId="2E5E3DEA" w14:textId="77777777" w:rsidR="00AE2905" w:rsidRDefault="004809CB">
      <w:pPr>
        <w:pStyle w:val="Textoindependiente"/>
        <w:spacing w:before="120" w:line="355" w:lineRule="auto"/>
        <w:ind w:left="771" w:right="180"/>
      </w:pPr>
      <w:r>
        <w:t>2.-</w:t>
      </w:r>
      <w:r>
        <w:rPr>
          <w:spacing w:val="80"/>
        </w:rPr>
        <w:t xml:space="preserve"> </w:t>
      </w:r>
      <w:r>
        <w:t>Plan</w:t>
      </w:r>
      <w:r>
        <w:rPr>
          <w:spacing w:val="-2"/>
        </w:rPr>
        <w:t xml:space="preserve"> </w:t>
      </w:r>
      <w:r>
        <w:t>de</w:t>
      </w:r>
      <w:r>
        <w:rPr>
          <w:spacing w:val="-2"/>
        </w:rPr>
        <w:t xml:space="preserve"> </w:t>
      </w:r>
      <w:r>
        <w:t>aprovechamiento</w:t>
      </w:r>
      <w:r>
        <w:rPr>
          <w:spacing w:val="-2"/>
        </w:rPr>
        <w:t xml:space="preserve"> </w:t>
      </w:r>
      <w:r>
        <w:t>de</w:t>
      </w:r>
      <w:r>
        <w:rPr>
          <w:spacing w:val="-2"/>
        </w:rPr>
        <w:t xml:space="preserve"> </w:t>
      </w:r>
      <w:r>
        <w:t>los</w:t>
      </w:r>
      <w:r>
        <w:rPr>
          <w:spacing w:val="-4"/>
        </w:rPr>
        <w:t xml:space="preserve"> </w:t>
      </w:r>
      <w:r>
        <w:t>conductores</w:t>
      </w:r>
      <w:r>
        <w:rPr>
          <w:spacing w:val="-4"/>
        </w:rPr>
        <w:t xml:space="preserve"> </w:t>
      </w:r>
      <w:r>
        <w:t>y</w:t>
      </w:r>
      <w:r>
        <w:rPr>
          <w:spacing w:val="-1"/>
        </w:rPr>
        <w:t xml:space="preserve"> </w:t>
      </w:r>
      <w:r>
        <w:t>ubicación</w:t>
      </w:r>
      <w:r>
        <w:rPr>
          <w:spacing w:val="-2"/>
        </w:rPr>
        <w:t xml:space="preserve"> </w:t>
      </w:r>
      <w:r>
        <w:t>de</w:t>
      </w:r>
      <w:r>
        <w:rPr>
          <w:spacing w:val="-2"/>
        </w:rPr>
        <w:t xml:space="preserve"> </w:t>
      </w:r>
      <w:r>
        <w:t>los</w:t>
      </w:r>
      <w:r>
        <w:rPr>
          <w:spacing w:val="-2"/>
        </w:rPr>
        <w:t xml:space="preserve"> </w:t>
      </w:r>
      <w:r>
        <w:t>empalmes</w:t>
      </w:r>
      <w:r>
        <w:rPr>
          <w:spacing w:val="-1"/>
        </w:rPr>
        <w:t xml:space="preserve"> </w:t>
      </w:r>
      <w:r>
        <w:t>de</w:t>
      </w:r>
      <w:r>
        <w:rPr>
          <w:spacing w:val="-2"/>
        </w:rPr>
        <w:t xml:space="preserve"> </w:t>
      </w:r>
      <w:r>
        <w:t>ellos. 3.-</w:t>
      </w:r>
      <w:r>
        <w:rPr>
          <w:spacing w:val="80"/>
        </w:rPr>
        <w:t xml:space="preserve"> </w:t>
      </w:r>
      <w:r>
        <w:t>Selección de los vanos de control y sus respectivos protocolos.</w:t>
      </w:r>
    </w:p>
    <w:p w14:paraId="2E5E3DEB" w14:textId="77777777" w:rsidR="00AE2905" w:rsidRDefault="004809CB">
      <w:pPr>
        <w:pStyle w:val="Textoindependiente"/>
        <w:spacing w:before="0" w:line="242" w:lineRule="auto"/>
        <w:ind w:left="771" w:right="15" w:firstLine="708"/>
      </w:pPr>
      <w:r>
        <w:t>La ITO y el PROPIETARIO hará las observaciones respecto del contenido de la documentación,</w:t>
      </w:r>
      <w:r>
        <w:rPr>
          <w:spacing w:val="-1"/>
        </w:rPr>
        <w:t xml:space="preserve"> </w:t>
      </w:r>
      <w:r>
        <w:t>señalada</w:t>
      </w:r>
      <w:r>
        <w:rPr>
          <w:spacing w:val="-3"/>
        </w:rPr>
        <w:t xml:space="preserve"> </w:t>
      </w:r>
      <w:r>
        <w:t>precedentemente,</w:t>
      </w:r>
      <w:r>
        <w:rPr>
          <w:spacing w:val="-4"/>
        </w:rPr>
        <w:t xml:space="preserve"> </w:t>
      </w:r>
      <w:r>
        <w:t>dentro</w:t>
      </w:r>
      <w:r>
        <w:rPr>
          <w:spacing w:val="-3"/>
        </w:rPr>
        <w:t xml:space="preserve"> </w:t>
      </w:r>
      <w:r>
        <w:t>del</w:t>
      </w:r>
      <w:r>
        <w:rPr>
          <w:spacing w:val="-3"/>
        </w:rPr>
        <w:t xml:space="preserve"> </w:t>
      </w:r>
      <w:r>
        <w:t>plazo</w:t>
      </w:r>
      <w:r>
        <w:rPr>
          <w:spacing w:val="-3"/>
        </w:rPr>
        <w:t xml:space="preserve"> </w:t>
      </w:r>
      <w:r>
        <w:t>de</w:t>
      </w:r>
      <w:r>
        <w:rPr>
          <w:spacing w:val="-5"/>
        </w:rPr>
        <w:t xml:space="preserve"> </w:t>
      </w:r>
      <w:r>
        <w:t>quince</w:t>
      </w:r>
      <w:r>
        <w:rPr>
          <w:spacing w:val="-3"/>
        </w:rPr>
        <w:t xml:space="preserve"> </w:t>
      </w:r>
      <w:r>
        <w:t>(15)</w:t>
      </w:r>
      <w:r>
        <w:rPr>
          <w:spacing w:val="-2"/>
        </w:rPr>
        <w:t xml:space="preserve"> </w:t>
      </w:r>
      <w:r>
        <w:t>días</w:t>
      </w:r>
      <w:r>
        <w:rPr>
          <w:spacing w:val="-2"/>
        </w:rPr>
        <w:t xml:space="preserve"> </w:t>
      </w:r>
      <w:r>
        <w:t>corridos</w:t>
      </w:r>
    </w:p>
    <w:p w14:paraId="2E5E3DEC" w14:textId="77777777" w:rsidR="00AE2905" w:rsidRDefault="00AE2905">
      <w:pPr>
        <w:pStyle w:val="Textoindependiente"/>
        <w:spacing w:line="242" w:lineRule="auto"/>
        <w:sectPr w:rsidR="00AE2905">
          <w:pgSz w:w="12250" w:h="15850"/>
          <w:pgMar w:top="1720" w:right="1133" w:bottom="280" w:left="1559" w:header="720" w:footer="720" w:gutter="0"/>
          <w:cols w:space="720"/>
        </w:sectPr>
      </w:pPr>
    </w:p>
    <w:p w14:paraId="2E5E3DED" w14:textId="77777777" w:rsidR="00AE2905" w:rsidRDefault="004809CB">
      <w:pPr>
        <w:pStyle w:val="Textoindependiente"/>
        <w:spacing w:before="76"/>
        <w:ind w:left="771" w:right="14"/>
      </w:pPr>
      <w:r>
        <w:lastRenderedPageBreak/>
        <w:t>contado desde la fecha en que el Contratista haya completado la información requerida por la ITO y el PROPIETARIO.</w:t>
      </w:r>
      <w:r>
        <w:rPr>
          <w:spacing w:val="40"/>
        </w:rPr>
        <w:t xml:space="preserve"> </w:t>
      </w:r>
      <w:r>
        <w:t>Si transcurrido el plazo de quince (15) días para las observaciones de la ITO y el PROPIETARIO éstos no las hubiese manifestado en comunicación escrita al CONTRATISTA, se tendrán por aprobados los métodos, equipos y programas presentados por éste.</w:t>
      </w:r>
    </w:p>
    <w:p w14:paraId="2E5E3DEE" w14:textId="77777777" w:rsidR="00AE2905" w:rsidRDefault="004809CB">
      <w:pPr>
        <w:pStyle w:val="Textoindependiente"/>
        <w:spacing w:before="120"/>
        <w:ind w:left="771" w:right="10" w:firstLine="708"/>
      </w:pPr>
      <w:r>
        <w:t>No obstante lo anterior, si durante el desarrollo de las faenas de montaje de la aislación o de los</w:t>
      </w:r>
      <w:r>
        <w:rPr>
          <w:spacing w:val="-2"/>
        </w:rPr>
        <w:t xml:space="preserve"> </w:t>
      </w:r>
      <w:r>
        <w:t>conductores, la ITO y</w:t>
      </w:r>
      <w:r>
        <w:rPr>
          <w:spacing w:val="-2"/>
        </w:rPr>
        <w:t xml:space="preserve"> </w:t>
      </w:r>
      <w:r>
        <w:t>el</w:t>
      </w:r>
      <w:r>
        <w:rPr>
          <w:spacing w:val="-1"/>
        </w:rPr>
        <w:t xml:space="preserve"> </w:t>
      </w:r>
      <w:r>
        <w:t>PROPIETARIO comprueba</w:t>
      </w:r>
      <w:r>
        <w:rPr>
          <w:spacing w:val="-2"/>
        </w:rPr>
        <w:t xml:space="preserve"> </w:t>
      </w:r>
      <w:r>
        <w:t>que no</w:t>
      </w:r>
      <w:r>
        <w:rPr>
          <w:spacing w:val="-2"/>
        </w:rPr>
        <w:t xml:space="preserve"> </w:t>
      </w:r>
      <w:r>
        <w:t>se obtienen los resultados previstos por el CONTRATISTA, la ITO y el PROPIETARIO se reservan el derecho a modificar los métodos, equipos, programas o cualquier recurso de cualquiera naturaleza o especie, sin que dicha(s) modificación(es) libere(n) al CONTRATISTA de su responsabilidad en la correcta y oportuna ejecución de las obras encomendadas, circunstancia que el Contratista acepta y se obliga a cumplir.</w:t>
      </w:r>
    </w:p>
    <w:p w14:paraId="2E5E3DEF" w14:textId="77777777" w:rsidR="00AE2905" w:rsidRDefault="00AE2905">
      <w:pPr>
        <w:pStyle w:val="Textoindependiente"/>
        <w:spacing w:before="240"/>
        <w:jc w:val="left"/>
      </w:pPr>
    </w:p>
    <w:p w14:paraId="2E5E3DF0" w14:textId="77777777" w:rsidR="00AE2905" w:rsidRDefault="004809CB">
      <w:pPr>
        <w:pStyle w:val="Ttulo1"/>
        <w:ind w:left="771" w:firstLine="0"/>
        <w:jc w:val="both"/>
        <w:rPr>
          <w:u w:val="none"/>
        </w:rPr>
      </w:pPr>
      <w:r>
        <w:rPr>
          <w:rFonts w:ascii="Arial MT"/>
          <w:b w:val="0"/>
          <w:u w:val="none"/>
        </w:rPr>
        <w:t>6.-</w:t>
      </w:r>
      <w:r>
        <w:rPr>
          <w:rFonts w:ascii="Arial MT"/>
          <w:b w:val="0"/>
          <w:spacing w:val="55"/>
          <w:w w:val="150"/>
          <w:u w:val="none"/>
        </w:rPr>
        <w:t xml:space="preserve">   </w:t>
      </w:r>
      <w:r>
        <w:t>PRUEBAS</w:t>
      </w:r>
      <w:r>
        <w:rPr>
          <w:spacing w:val="-1"/>
        </w:rPr>
        <w:t xml:space="preserve"> </w:t>
      </w:r>
      <w:r>
        <w:t>PREVIAS</w:t>
      </w:r>
      <w:r>
        <w:rPr>
          <w:spacing w:val="-2"/>
        </w:rPr>
        <w:t xml:space="preserve"> </w:t>
      </w:r>
      <w:r>
        <w:t>A</w:t>
      </w:r>
      <w:r>
        <w:rPr>
          <w:spacing w:val="-4"/>
        </w:rPr>
        <w:t xml:space="preserve"> </w:t>
      </w:r>
      <w:r>
        <w:t xml:space="preserve">LA </w:t>
      </w:r>
      <w:r>
        <w:rPr>
          <w:spacing w:val="-2"/>
        </w:rPr>
        <w:t>ENERGIZACION</w:t>
      </w:r>
    </w:p>
    <w:p w14:paraId="2E5E3DF1" w14:textId="77777777" w:rsidR="00AE2905" w:rsidRDefault="004809CB">
      <w:pPr>
        <w:pStyle w:val="Textoindependiente"/>
        <w:spacing w:before="121"/>
        <w:ind w:left="771" w:right="12" w:firstLine="708"/>
      </w:pPr>
      <w:r>
        <w:t>Terminadas las faenas de construcción de las obras eléctricas del Proyecto, el CONTRATISTA, procederá a realizar una inspección final detallada con el objeto de comprobar que no hay trabajos pendientes ni impedimentos de ninguna naturaleza para efectuar las pruebas previas de energización, las que deberán ser realizadas por el CONTRATISTA en presencia de la ITO y el PROPIETARIO, y que son las que se</w:t>
      </w:r>
      <w:r>
        <w:rPr>
          <w:spacing w:val="40"/>
        </w:rPr>
        <w:t xml:space="preserve"> </w:t>
      </w:r>
      <w:r>
        <w:t>señalan a continuación:</w:t>
      </w:r>
    </w:p>
    <w:p w14:paraId="2E5E3DF2" w14:textId="77777777" w:rsidR="00AE2905" w:rsidRDefault="004809CB">
      <w:pPr>
        <w:pStyle w:val="Textoindependiente"/>
        <w:ind w:left="1057"/>
      </w:pPr>
      <w:r>
        <w:t>1.-</w:t>
      </w:r>
      <w:r>
        <w:rPr>
          <w:spacing w:val="64"/>
          <w:w w:val="150"/>
        </w:rPr>
        <w:t xml:space="preserve"> </w:t>
      </w:r>
      <w:r>
        <w:t>Resistencia</w:t>
      </w:r>
      <w:r>
        <w:rPr>
          <w:spacing w:val="-2"/>
        </w:rPr>
        <w:t xml:space="preserve"> </w:t>
      </w:r>
      <w:r>
        <w:t>de</w:t>
      </w:r>
      <w:r>
        <w:rPr>
          <w:spacing w:val="-3"/>
        </w:rPr>
        <w:t xml:space="preserve"> </w:t>
      </w:r>
      <w:r>
        <w:rPr>
          <w:spacing w:val="-2"/>
        </w:rPr>
        <w:t>aislación</w:t>
      </w:r>
    </w:p>
    <w:p w14:paraId="2E5E3DF3" w14:textId="77777777" w:rsidR="00AE2905" w:rsidRDefault="004809CB">
      <w:pPr>
        <w:pStyle w:val="Textoindependiente"/>
        <w:ind w:left="1196" w:right="13"/>
      </w:pPr>
      <w:r>
        <w:t>Esta prueba será hecha de forma tal que se pueda obtener información segura de que no hay elementos extraños a las líneas, ni conexiones a tierra en los</w:t>
      </w:r>
      <w:r>
        <w:rPr>
          <w:spacing w:val="40"/>
        </w:rPr>
        <w:t xml:space="preserve"> </w:t>
      </w:r>
      <w:r>
        <w:t xml:space="preserve">conductores ni conjuntos de aislación en cortocircuito. Las pruebas deberán verificar la resistencia entre cada fase y tierra, entre fases en todas las combinaciones </w:t>
      </w:r>
      <w:r>
        <w:rPr>
          <w:spacing w:val="-2"/>
        </w:rPr>
        <w:t>posibles.</w:t>
      </w:r>
    </w:p>
    <w:p w14:paraId="2E5E3DF4" w14:textId="77777777" w:rsidR="00AE2905" w:rsidRDefault="004809CB">
      <w:pPr>
        <w:pStyle w:val="Textoindependiente"/>
        <w:spacing w:before="121"/>
        <w:ind w:left="1196" w:right="16" w:hanging="281"/>
      </w:pPr>
      <w:r>
        <w:t>Las pruebas deberán efectuarse por tramos de línea, o en total de ellas según lo que determine la ITO y el PROPIETARIO.</w:t>
      </w:r>
    </w:p>
    <w:p w14:paraId="2E5E3DF5" w14:textId="77777777" w:rsidR="00AE2905" w:rsidRDefault="004809CB">
      <w:pPr>
        <w:pStyle w:val="Textoindependiente"/>
        <w:spacing w:before="120"/>
        <w:ind w:left="915"/>
        <w:jc w:val="left"/>
      </w:pPr>
      <w:r>
        <w:t>2.-</w:t>
      </w:r>
      <w:r>
        <w:rPr>
          <w:spacing w:val="-39"/>
        </w:rPr>
        <w:t xml:space="preserve"> </w:t>
      </w:r>
      <w:r>
        <w:t>Secuencia</w:t>
      </w:r>
      <w:r>
        <w:rPr>
          <w:spacing w:val="-6"/>
        </w:rPr>
        <w:t xml:space="preserve"> </w:t>
      </w:r>
      <w:r>
        <w:t>de</w:t>
      </w:r>
      <w:r>
        <w:rPr>
          <w:spacing w:val="-6"/>
        </w:rPr>
        <w:t xml:space="preserve"> </w:t>
      </w:r>
      <w:r>
        <w:rPr>
          <w:spacing w:val="-4"/>
        </w:rPr>
        <w:t>fases</w:t>
      </w:r>
    </w:p>
    <w:p w14:paraId="2E5E3DF6" w14:textId="77777777" w:rsidR="00AE2905" w:rsidRDefault="004809CB">
      <w:pPr>
        <w:pStyle w:val="Textoindependiente"/>
        <w:spacing w:before="122"/>
        <w:ind w:left="1196"/>
        <w:jc w:val="left"/>
      </w:pPr>
      <w:r>
        <w:t>Esta prueba está destinada a obtener una verificación final de la secuencia de fases del tramo de la línea.</w:t>
      </w:r>
    </w:p>
    <w:p w14:paraId="2E5E3DF7" w14:textId="77777777" w:rsidR="00AE2905" w:rsidRDefault="004809CB">
      <w:pPr>
        <w:pStyle w:val="Textoindependiente"/>
        <w:spacing w:before="118"/>
        <w:ind w:left="1196"/>
        <w:jc w:val="left"/>
      </w:pPr>
      <w:r>
        <w:t>Esta</w:t>
      </w:r>
      <w:r>
        <w:rPr>
          <w:spacing w:val="80"/>
        </w:rPr>
        <w:t xml:space="preserve"> </w:t>
      </w:r>
      <w:r>
        <w:t>prueba</w:t>
      </w:r>
      <w:r>
        <w:rPr>
          <w:spacing w:val="80"/>
        </w:rPr>
        <w:t xml:space="preserve"> </w:t>
      </w:r>
      <w:r>
        <w:t>se</w:t>
      </w:r>
      <w:r>
        <w:rPr>
          <w:spacing w:val="80"/>
        </w:rPr>
        <w:t xml:space="preserve"> </w:t>
      </w:r>
      <w:r>
        <w:t>efectuará</w:t>
      </w:r>
      <w:r>
        <w:rPr>
          <w:spacing w:val="80"/>
        </w:rPr>
        <w:t xml:space="preserve"> </w:t>
      </w:r>
      <w:r>
        <w:t>una</w:t>
      </w:r>
      <w:r>
        <w:rPr>
          <w:spacing w:val="80"/>
        </w:rPr>
        <w:t xml:space="preserve"> </w:t>
      </w:r>
      <w:r>
        <w:t>vez</w:t>
      </w:r>
      <w:r>
        <w:rPr>
          <w:spacing w:val="80"/>
        </w:rPr>
        <w:t xml:space="preserve"> </w:t>
      </w:r>
      <w:r>
        <w:t>realizada</w:t>
      </w:r>
      <w:r>
        <w:rPr>
          <w:spacing w:val="80"/>
        </w:rPr>
        <w:t xml:space="preserve"> </w:t>
      </w:r>
      <w:r>
        <w:t>la</w:t>
      </w:r>
      <w:r>
        <w:rPr>
          <w:spacing w:val="80"/>
        </w:rPr>
        <w:t xml:space="preserve"> </w:t>
      </w:r>
      <w:r>
        <w:t>prueba</w:t>
      </w:r>
      <w:r>
        <w:rPr>
          <w:spacing w:val="80"/>
        </w:rPr>
        <w:t xml:space="preserve"> </w:t>
      </w:r>
      <w:r>
        <w:t>señalada</w:t>
      </w:r>
      <w:r>
        <w:rPr>
          <w:spacing w:val="80"/>
        </w:rPr>
        <w:t xml:space="preserve"> </w:t>
      </w:r>
      <w:r>
        <w:t>en</w:t>
      </w:r>
      <w:r>
        <w:rPr>
          <w:spacing w:val="80"/>
        </w:rPr>
        <w:t xml:space="preserve"> </w:t>
      </w:r>
      <w:r>
        <w:t xml:space="preserve">párrafo </w:t>
      </w:r>
      <w:r>
        <w:rPr>
          <w:spacing w:val="-2"/>
        </w:rPr>
        <w:t>precedente.</w:t>
      </w:r>
    </w:p>
    <w:p w14:paraId="2E5E3DF8" w14:textId="77777777" w:rsidR="00AE2905" w:rsidRDefault="00AE2905">
      <w:pPr>
        <w:pStyle w:val="Textoindependiente"/>
        <w:spacing w:before="241"/>
        <w:jc w:val="left"/>
      </w:pPr>
    </w:p>
    <w:p w14:paraId="2E5E3DF9" w14:textId="77777777" w:rsidR="00AE2905" w:rsidRDefault="004809CB">
      <w:pPr>
        <w:ind w:left="771"/>
        <w:jc w:val="both"/>
        <w:rPr>
          <w:rFonts w:ascii="Arial"/>
          <w:b/>
        </w:rPr>
      </w:pPr>
      <w:r>
        <w:t>7.-</w:t>
      </w:r>
      <w:r>
        <w:rPr>
          <w:spacing w:val="56"/>
          <w:w w:val="150"/>
        </w:rPr>
        <w:t xml:space="preserve">   </w:t>
      </w:r>
      <w:r>
        <w:rPr>
          <w:rFonts w:ascii="Arial"/>
          <w:b/>
          <w:u w:val="single"/>
        </w:rPr>
        <w:t>PLANOS</w:t>
      </w:r>
      <w:r>
        <w:rPr>
          <w:rFonts w:ascii="Arial"/>
          <w:b/>
          <w:spacing w:val="-4"/>
          <w:u w:val="single"/>
        </w:rPr>
        <w:t xml:space="preserve"> </w:t>
      </w:r>
      <w:r>
        <w:rPr>
          <w:rFonts w:ascii="Arial"/>
          <w:b/>
          <w:u w:val="single"/>
        </w:rPr>
        <w:t xml:space="preserve">DEL </w:t>
      </w:r>
      <w:r>
        <w:rPr>
          <w:rFonts w:ascii="Arial"/>
          <w:b/>
          <w:spacing w:val="-2"/>
          <w:u w:val="single"/>
        </w:rPr>
        <w:t>PROYECTO</w:t>
      </w:r>
    </w:p>
    <w:p w14:paraId="2E5E3DFA" w14:textId="77777777" w:rsidR="00AE2905" w:rsidRDefault="004809CB">
      <w:pPr>
        <w:pStyle w:val="Textoindependiente"/>
        <w:spacing w:before="120"/>
        <w:ind w:left="783" w:right="9"/>
      </w:pPr>
      <w:r>
        <w:t>Las obras eléctricas que deberán ejecutarse se encontrarán señaladas en los planos de obras eléctricas y detalles que defina la ingeniería de detalle</w:t>
      </w:r>
    </w:p>
    <w:p w14:paraId="2E5E3DFB" w14:textId="77777777" w:rsidR="00AE2905" w:rsidRDefault="00AE2905">
      <w:pPr>
        <w:pStyle w:val="Textoindependiente"/>
        <w:spacing w:before="0"/>
        <w:jc w:val="left"/>
      </w:pPr>
    </w:p>
    <w:p w14:paraId="2E5E3DFC" w14:textId="77777777" w:rsidR="00AE2905" w:rsidRDefault="00AE2905">
      <w:pPr>
        <w:pStyle w:val="Textoindependiente"/>
        <w:spacing w:before="0"/>
        <w:jc w:val="left"/>
      </w:pPr>
    </w:p>
    <w:p w14:paraId="2E5E3DFD" w14:textId="77777777" w:rsidR="00AE2905" w:rsidRDefault="00AE2905">
      <w:pPr>
        <w:pStyle w:val="Textoindependiente"/>
        <w:spacing w:before="108"/>
        <w:jc w:val="left"/>
      </w:pPr>
    </w:p>
    <w:p w14:paraId="2E5E3DFE" w14:textId="77777777" w:rsidR="00AE2905" w:rsidRDefault="004809CB">
      <w:pPr>
        <w:pStyle w:val="Ttulo1"/>
        <w:tabs>
          <w:tab w:val="left" w:pos="771"/>
        </w:tabs>
        <w:ind w:left="63" w:firstLine="0"/>
        <w:rPr>
          <w:u w:val="none"/>
        </w:rPr>
      </w:pPr>
      <w:r>
        <w:rPr>
          <w:rFonts w:ascii="Arial MT"/>
          <w:b w:val="0"/>
          <w:spacing w:val="-5"/>
          <w:u w:val="none"/>
        </w:rPr>
        <w:t>8.-</w:t>
      </w:r>
      <w:r>
        <w:rPr>
          <w:rFonts w:ascii="Arial MT"/>
          <w:b w:val="0"/>
          <w:u w:val="none"/>
        </w:rPr>
        <w:tab/>
      </w:r>
      <w:r>
        <w:t>OBSERVACIONES</w:t>
      </w:r>
      <w:r>
        <w:rPr>
          <w:spacing w:val="-13"/>
        </w:rPr>
        <w:t xml:space="preserve"> </w:t>
      </w:r>
      <w:r>
        <w:rPr>
          <w:spacing w:val="-2"/>
        </w:rPr>
        <w:t>GENERALES</w:t>
      </w:r>
    </w:p>
    <w:p w14:paraId="2E5E3DFF" w14:textId="77777777" w:rsidR="00AE2905" w:rsidRDefault="004809CB">
      <w:pPr>
        <w:pStyle w:val="Textoindependiente"/>
        <w:ind w:left="783" w:right="14"/>
      </w:pPr>
      <w:r>
        <w:t>La información contenida en planos y especificaciones relativas a las obras eléctricas del Proyecto deberá ser complementada con aquella información relativa a las obras civiles del Proyecto.</w:t>
      </w:r>
    </w:p>
    <w:p w14:paraId="2E5E3E00" w14:textId="77777777" w:rsidR="00AE2905" w:rsidRDefault="00AE2905">
      <w:pPr>
        <w:pStyle w:val="Textoindependiente"/>
        <w:sectPr w:rsidR="00AE2905">
          <w:pgSz w:w="12250" w:h="15850"/>
          <w:pgMar w:top="1340" w:right="1133" w:bottom="280" w:left="1559" w:header="720" w:footer="720" w:gutter="0"/>
          <w:cols w:space="720"/>
        </w:sectPr>
      </w:pPr>
    </w:p>
    <w:p w14:paraId="2E5E3E01" w14:textId="77777777" w:rsidR="00AE2905" w:rsidRDefault="004809CB">
      <w:pPr>
        <w:tabs>
          <w:tab w:val="left" w:pos="771"/>
        </w:tabs>
        <w:spacing w:before="76"/>
        <w:ind w:left="63"/>
        <w:rPr>
          <w:rFonts w:ascii="Arial"/>
          <w:b/>
        </w:rPr>
      </w:pPr>
      <w:r>
        <w:rPr>
          <w:spacing w:val="-5"/>
        </w:rPr>
        <w:lastRenderedPageBreak/>
        <w:t>9.-</w:t>
      </w:r>
      <w:r>
        <w:tab/>
      </w:r>
      <w:r>
        <w:rPr>
          <w:rFonts w:ascii="Arial"/>
          <w:b/>
          <w:spacing w:val="-2"/>
          <w:u w:val="single"/>
        </w:rPr>
        <w:t>DISCREPANCIAS.</w:t>
      </w:r>
    </w:p>
    <w:p w14:paraId="2E5E3E02" w14:textId="77777777" w:rsidR="00AE2905" w:rsidRDefault="004809CB">
      <w:pPr>
        <w:pStyle w:val="Textoindependiente"/>
        <w:ind w:left="771" w:right="12"/>
      </w:pPr>
      <w:r>
        <w:t>Si eventualmente con motivo o a consecuencia de la ejecución de las obras eléctricas contratadas, surgieren discrepancias entre los representantes de la ITO y el PROPIETARIO</w:t>
      </w:r>
      <w:r>
        <w:rPr>
          <w:spacing w:val="-2"/>
        </w:rPr>
        <w:t xml:space="preserve"> </w:t>
      </w:r>
      <w:r>
        <w:t>en</w:t>
      </w:r>
      <w:r>
        <w:rPr>
          <w:spacing w:val="-2"/>
        </w:rPr>
        <w:t xml:space="preserve"> </w:t>
      </w:r>
      <w:r>
        <w:t>la</w:t>
      </w:r>
      <w:r>
        <w:rPr>
          <w:spacing w:val="-2"/>
        </w:rPr>
        <w:t xml:space="preserve"> </w:t>
      </w:r>
      <w:r>
        <w:t>obra</w:t>
      </w:r>
      <w:r>
        <w:rPr>
          <w:spacing w:val="-2"/>
        </w:rPr>
        <w:t xml:space="preserve"> </w:t>
      </w:r>
      <w:r>
        <w:t>y</w:t>
      </w:r>
      <w:r>
        <w:rPr>
          <w:spacing w:val="-1"/>
        </w:rPr>
        <w:t xml:space="preserve"> </w:t>
      </w:r>
      <w:r>
        <w:t>los</w:t>
      </w:r>
      <w:r>
        <w:rPr>
          <w:spacing w:val="-4"/>
        </w:rPr>
        <w:t xml:space="preserve"> </w:t>
      </w:r>
      <w:r>
        <w:t>mismos</w:t>
      </w:r>
      <w:r>
        <w:rPr>
          <w:spacing w:val="-4"/>
        </w:rPr>
        <w:t xml:space="preserve"> </w:t>
      </w:r>
      <w:r>
        <w:t>del</w:t>
      </w:r>
      <w:r>
        <w:rPr>
          <w:spacing w:val="-1"/>
        </w:rPr>
        <w:t xml:space="preserve"> </w:t>
      </w:r>
      <w:r>
        <w:t>CONTRATISTA, respecto</w:t>
      </w:r>
      <w:r>
        <w:rPr>
          <w:spacing w:val="-2"/>
        </w:rPr>
        <w:t xml:space="preserve"> </w:t>
      </w:r>
      <w:r>
        <w:t>a</w:t>
      </w:r>
      <w:r>
        <w:rPr>
          <w:spacing w:val="-6"/>
        </w:rPr>
        <w:t xml:space="preserve"> </w:t>
      </w:r>
      <w:r>
        <w:t>métodos,</w:t>
      </w:r>
      <w:r>
        <w:rPr>
          <w:spacing w:val="-3"/>
        </w:rPr>
        <w:t xml:space="preserve"> </w:t>
      </w:r>
      <w:r>
        <w:t xml:space="preserve">formas, contenidos u otros aspectos de la obra, dichas discrepancias serán resueltas de común acuerdo invocando normas, recomendaciones y prácticas de buena construcción. De no lograrse acuerdos entre ambos representantes, las discrepancias serán sometidas a los respectivos superiores jerárquicos y si aún se mantuvieren tales desacuerdos, éstos se someterán a las formas y procedimientos establecidos en el Contrato y sus documentos </w:t>
      </w:r>
      <w:r>
        <w:rPr>
          <w:spacing w:val="-2"/>
        </w:rPr>
        <w:t>anexos.</w:t>
      </w:r>
    </w:p>
    <w:sectPr w:rsidR="00AE2905">
      <w:pgSz w:w="12250" w:h="15850"/>
      <w:pgMar w:top="1340" w:right="1133" w:bottom="280" w:left="155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5E5BF6" w14:textId="77777777" w:rsidR="004809CB" w:rsidRDefault="004809CB" w:rsidP="004809CB">
      <w:r>
        <w:separator/>
      </w:r>
    </w:p>
  </w:endnote>
  <w:endnote w:type="continuationSeparator" w:id="0">
    <w:p w14:paraId="5DD67F64" w14:textId="77777777" w:rsidR="004809CB" w:rsidRDefault="004809CB" w:rsidP="004809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A30982" w14:textId="77777777" w:rsidR="004809CB" w:rsidRDefault="004809CB" w:rsidP="004809CB">
      <w:r>
        <w:separator/>
      </w:r>
    </w:p>
  </w:footnote>
  <w:footnote w:type="continuationSeparator" w:id="0">
    <w:p w14:paraId="506091B2" w14:textId="77777777" w:rsidR="004809CB" w:rsidRDefault="004809CB" w:rsidP="004809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31FBFD" w14:textId="15A32442" w:rsidR="004809CB" w:rsidRDefault="004809CB">
    <w:pPr>
      <w:pStyle w:val="Encabezado"/>
    </w:pPr>
    <w:r>
      <w:rPr>
        <w:noProof/>
      </w:rPr>
      <w:drawing>
        <wp:inline distT="0" distB="0" distL="0" distR="0" wp14:anchorId="2EB2BA70" wp14:editId="19A738F3">
          <wp:extent cx="1826260" cy="572770"/>
          <wp:effectExtent l="0" t="0" r="2540" b="0"/>
          <wp:docPr id="1909885268"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9885268" name="Imagen 1909885268" descr="Imagen que contiene Logotipo&#10;&#10;Descripción generada automáticament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826260" cy="5727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B1DC2"/>
    <w:multiLevelType w:val="hybridMultilevel"/>
    <w:tmpl w:val="C0D8C196"/>
    <w:lvl w:ilvl="0" w:tplc="3F920E1A">
      <w:start w:val="1"/>
      <w:numFmt w:val="lowerLetter"/>
      <w:lvlText w:val="%1)"/>
      <w:lvlJc w:val="left"/>
      <w:pPr>
        <w:ind w:left="1340" w:hanging="284"/>
        <w:jc w:val="left"/>
      </w:pPr>
      <w:rPr>
        <w:rFonts w:ascii="Arial MT" w:eastAsia="Arial MT" w:hAnsi="Arial MT" w:cs="Arial MT" w:hint="default"/>
        <w:b w:val="0"/>
        <w:bCs w:val="0"/>
        <w:i w:val="0"/>
        <w:iCs w:val="0"/>
        <w:spacing w:val="-1"/>
        <w:w w:val="100"/>
        <w:sz w:val="22"/>
        <w:szCs w:val="22"/>
        <w:lang w:val="es-ES" w:eastAsia="en-US" w:bidi="ar-SA"/>
      </w:rPr>
    </w:lvl>
    <w:lvl w:ilvl="1" w:tplc="7DBAF04A">
      <w:numFmt w:val="bullet"/>
      <w:lvlText w:val="•"/>
      <w:lvlJc w:val="left"/>
      <w:pPr>
        <w:ind w:left="2161" w:hanging="284"/>
      </w:pPr>
      <w:rPr>
        <w:rFonts w:hint="default"/>
        <w:lang w:val="es-ES" w:eastAsia="en-US" w:bidi="ar-SA"/>
      </w:rPr>
    </w:lvl>
    <w:lvl w:ilvl="2" w:tplc="C9D2FEE8">
      <w:numFmt w:val="bullet"/>
      <w:lvlText w:val="•"/>
      <w:lvlJc w:val="left"/>
      <w:pPr>
        <w:ind w:left="2982" w:hanging="284"/>
      </w:pPr>
      <w:rPr>
        <w:rFonts w:hint="default"/>
        <w:lang w:val="es-ES" w:eastAsia="en-US" w:bidi="ar-SA"/>
      </w:rPr>
    </w:lvl>
    <w:lvl w:ilvl="3" w:tplc="BD0C1216">
      <w:numFmt w:val="bullet"/>
      <w:lvlText w:val="•"/>
      <w:lvlJc w:val="left"/>
      <w:pPr>
        <w:ind w:left="3803" w:hanging="284"/>
      </w:pPr>
      <w:rPr>
        <w:rFonts w:hint="default"/>
        <w:lang w:val="es-ES" w:eastAsia="en-US" w:bidi="ar-SA"/>
      </w:rPr>
    </w:lvl>
    <w:lvl w:ilvl="4" w:tplc="1D2A5B3E">
      <w:numFmt w:val="bullet"/>
      <w:lvlText w:val="•"/>
      <w:lvlJc w:val="left"/>
      <w:pPr>
        <w:ind w:left="4624" w:hanging="284"/>
      </w:pPr>
      <w:rPr>
        <w:rFonts w:hint="default"/>
        <w:lang w:val="es-ES" w:eastAsia="en-US" w:bidi="ar-SA"/>
      </w:rPr>
    </w:lvl>
    <w:lvl w:ilvl="5" w:tplc="BF12C3C6">
      <w:numFmt w:val="bullet"/>
      <w:lvlText w:val="•"/>
      <w:lvlJc w:val="left"/>
      <w:pPr>
        <w:ind w:left="5445" w:hanging="284"/>
      </w:pPr>
      <w:rPr>
        <w:rFonts w:hint="default"/>
        <w:lang w:val="es-ES" w:eastAsia="en-US" w:bidi="ar-SA"/>
      </w:rPr>
    </w:lvl>
    <w:lvl w:ilvl="6" w:tplc="F79CCA9A">
      <w:numFmt w:val="bullet"/>
      <w:lvlText w:val="•"/>
      <w:lvlJc w:val="left"/>
      <w:pPr>
        <w:ind w:left="6266" w:hanging="284"/>
      </w:pPr>
      <w:rPr>
        <w:rFonts w:hint="default"/>
        <w:lang w:val="es-ES" w:eastAsia="en-US" w:bidi="ar-SA"/>
      </w:rPr>
    </w:lvl>
    <w:lvl w:ilvl="7" w:tplc="0F9080FE">
      <w:numFmt w:val="bullet"/>
      <w:lvlText w:val="•"/>
      <w:lvlJc w:val="left"/>
      <w:pPr>
        <w:ind w:left="7087" w:hanging="284"/>
      </w:pPr>
      <w:rPr>
        <w:rFonts w:hint="default"/>
        <w:lang w:val="es-ES" w:eastAsia="en-US" w:bidi="ar-SA"/>
      </w:rPr>
    </w:lvl>
    <w:lvl w:ilvl="8" w:tplc="F57E9130">
      <w:numFmt w:val="bullet"/>
      <w:lvlText w:val="•"/>
      <w:lvlJc w:val="left"/>
      <w:pPr>
        <w:ind w:left="7908" w:hanging="284"/>
      </w:pPr>
      <w:rPr>
        <w:rFonts w:hint="default"/>
        <w:lang w:val="es-ES" w:eastAsia="en-US" w:bidi="ar-SA"/>
      </w:rPr>
    </w:lvl>
  </w:abstractNum>
  <w:abstractNum w:abstractNumId="1" w15:restartNumberingAfterBreak="0">
    <w:nsid w:val="22F83921"/>
    <w:multiLevelType w:val="multilevel"/>
    <w:tmpl w:val="F07EB944"/>
    <w:lvl w:ilvl="0">
      <w:start w:val="1"/>
      <w:numFmt w:val="decimal"/>
      <w:lvlText w:val="%1."/>
      <w:lvlJc w:val="left"/>
      <w:pPr>
        <w:ind w:left="423" w:hanging="360"/>
        <w:jc w:val="left"/>
      </w:pPr>
      <w:rPr>
        <w:rFonts w:hint="default"/>
        <w:spacing w:val="-1"/>
        <w:w w:val="100"/>
        <w:lang w:val="es-ES" w:eastAsia="en-US" w:bidi="ar-SA"/>
      </w:rPr>
    </w:lvl>
    <w:lvl w:ilvl="1">
      <w:start w:val="1"/>
      <w:numFmt w:val="decimal"/>
      <w:lvlText w:val="%1.%2."/>
      <w:lvlJc w:val="left"/>
      <w:pPr>
        <w:ind w:left="855" w:hanging="432"/>
        <w:jc w:val="left"/>
      </w:pPr>
      <w:rPr>
        <w:rFonts w:ascii="Arial MT" w:eastAsia="Arial MT" w:hAnsi="Arial MT" w:cs="Arial MT" w:hint="default"/>
        <w:b w:val="0"/>
        <w:bCs w:val="0"/>
        <w:i w:val="0"/>
        <w:iCs w:val="0"/>
        <w:spacing w:val="0"/>
        <w:w w:val="100"/>
        <w:sz w:val="22"/>
        <w:szCs w:val="22"/>
        <w:lang w:val="es-ES" w:eastAsia="en-US" w:bidi="ar-SA"/>
      </w:rPr>
    </w:lvl>
    <w:lvl w:ilvl="2">
      <w:numFmt w:val="bullet"/>
      <w:lvlText w:val="•"/>
      <w:lvlJc w:val="left"/>
      <w:pPr>
        <w:ind w:left="860" w:hanging="432"/>
      </w:pPr>
      <w:rPr>
        <w:rFonts w:hint="default"/>
        <w:lang w:val="es-ES" w:eastAsia="en-US" w:bidi="ar-SA"/>
      </w:rPr>
    </w:lvl>
    <w:lvl w:ilvl="3">
      <w:numFmt w:val="bullet"/>
      <w:lvlText w:val="•"/>
      <w:lvlJc w:val="left"/>
      <w:pPr>
        <w:ind w:left="1946" w:hanging="432"/>
      </w:pPr>
      <w:rPr>
        <w:rFonts w:hint="default"/>
        <w:lang w:val="es-ES" w:eastAsia="en-US" w:bidi="ar-SA"/>
      </w:rPr>
    </w:lvl>
    <w:lvl w:ilvl="4">
      <w:numFmt w:val="bullet"/>
      <w:lvlText w:val="•"/>
      <w:lvlJc w:val="left"/>
      <w:pPr>
        <w:ind w:left="3032" w:hanging="432"/>
      </w:pPr>
      <w:rPr>
        <w:rFonts w:hint="default"/>
        <w:lang w:val="es-ES" w:eastAsia="en-US" w:bidi="ar-SA"/>
      </w:rPr>
    </w:lvl>
    <w:lvl w:ilvl="5">
      <w:numFmt w:val="bullet"/>
      <w:lvlText w:val="•"/>
      <w:lvlJc w:val="left"/>
      <w:pPr>
        <w:ind w:left="4118" w:hanging="432"/>
      </w:pPr>
      <w:rPr>
        <w:rFonts w:hint="default"/>
        <w:lang w:val="es-ES" w:eastAsia="en-US" w:bidi="ar-SA"/>
      </w:rPr>
    </w:lvl>
    <w:lvl w:ilvl="6">
      <w:numFmt w:val="bullet"/>
      <w:lvlText w:val="•"/>
      <w:lvlJc w:val="left"/>
      <w:pPr>
        <w:ind w:left="5205" w:hanging="432"/>
      </w:pPr>
      <w:rPr>
        <w:rFonts w:hint="default"/>
        <w:lang w:val="es-ES" w:eastAsia="en-US" w:bidi="ar-SA"/>
      </w:rPr>
    </w:lvl>
    <w:lvl w:ilvl="7">
      <w:numFmt w:val="bullet"/>
      <w:lvlText w:val="•"/>
      <w:lvlJc w:val="left"/>
      <w:pPr>
        <w:ind w:left="6291" w:hanging="432"/>
      </w:pPr>
      <w:rPr>
        <w:rFonts w:hint="default"/>
        <w:lang w:val="es-ES" w:eastAsia="en-US" w:bidi="ar-SA"/>
      </w:rPr>
    </w:lvl>
    <w:lvl w:ilvl="8">
      <w:numFmt w:val="bullet"/>
      <w:lvlText w:val="•"/>
      <w:lvlJc w:val="left"/>
      <w:pPr>
        <w:ind w:left="7377" w:hanging="432"/>
      </w:pPr>
      <w:rPr>
        <w:rFonts w:hint="default"/>
        <w:lang w:val="es-ES" w:eastAsia="en-US" w:bidi="ar-SA"/>
      </w:rPr>
    </w:lvl>
  </w:abstractNum>
  <w:abstractNum w:abstractNumId="2" w15:restartNumberingAfterBreak="0">
    <w:nsid w:val="2F8A7111"/>
    <w:multiLevelType w:val="hybridMultilevel"/>
    <w:tmpl w:val="B89E2F9C"/>
    <w:lvl w:ilvl="0" w:tplc="D4FA1C36">
      <w:start w:val="1"/>
      <w:numFmt w:val="lowerLetter"/>
      <w:lvlText w:val="%1)"/>
      <w:lvlJc w:val="left"/>
      <w:pPr>
        <w:ind w:left="1340" w:hanging="569"/>
        <w:jc w:val="left"/>
      </w:pPr>
      <w:rPr>
        <w:rFonts w:ascii="Arial MT" w:eastAsia="Arial MT" w:hAnsi="Arial MT" w:cs="Arial MT" w:hint="default"/>
        <w:b w:val="0"/>
        <w:bCs w:val="0"/>
        <w:i w:val="0"/>
        <w:iCs w:val="0"/>
        <w:spacing w:val="-1"/>
        <w:w w:val="100"/>
        <w:sz w:val="22"/>
        <w:szCs w:val="22"/>
        <w:lang w:val="es-ES" w:eastAsia="en-US" w:bidi="ar-SA"/>
      </w:rPr>
    </w:lvl>
    <w:lvl w:ilvl="1" w:tplc="A5761234">
      <w:start w:val="1"/>
      <w:numFmt w:val="lowerLetter"/>
      <w:lvlText w:val="%2)"/>
      <w:lvlJc w:val="left"/>
      <w:pPr>
        <w:ind w:left="1340" w:hanging="284"/>
        <w:jc w:val="left"/>
      </w:pPr>
      <w:rPr>
        <w:rFonts w:ascii="Arial MT" w:eastAsia="Arial MT" w:hAnsi="Arial MT" w:cs="Arial MT" w:hint="default"/>
        <w:b w:val="0"/>
        <w:bCs w:val="0"/>
        <w:i w:val="0"/>
        <w:iCs w:val="0"/>
        <w:spacing w:val="-1"/>
        <w:w w:val="100"/>
        <w:sz w:val="22"/>
        <w:szCs w:val="22"/>
        <w:lang w:val="es-ES" w:eastAsia="en-US" w:bidi="ar-SA"/>
      </w:rPr>
    </w:lvl>
    <w:lvl w:ilvl="2" w:tplc="A0DC837E">
      <w:numFmt w:val="bullet"/>
      <w:lvlText w:val="•"/>
      <w:lvlJc w:val="left"/>
      <w:pPr>
        <w:ind w:left="2982" w:hanging="284"/>
      </w:pPr>
      <w:rPr>
        <w:rFonts w:hint="default"/>
        <w:lang w:val="es-ES" w:eastAsia="en-US" w:bidi="ar-SA"/>
      </w:rPr>
    </w:lvl>
    <w:lvl w:ilvl="3" w:tplc="F9980974">
      <w:numFmt w:val="bullet"/>
      <w:lvlText w:val="•"/>
      <w:lvlJc w:val="left"/>
      <w:pPr>
        <w:ind w:left="3803" w:hanging="284"/>
      </w:pPr>
      <w:rPr>
        <w:rFonts w:hint="default"/>
        <w:lang w:val="es-ES" w:eastAsia="en-US" w:bidi="ar-SA"/>
      </w:rPr>
    </w:lvl>
    <w:lvl w:ilvl="4" w:tplc="EA30D832">
      <w:numFmt w:val="bullet"/>
      <w:lvlText w:val="•"/>
      <w:lvlJc w:val="left"/>
      <w:pPr>
        <w:ind w:left="4624" w:hanging="284"/>
      </w:pPr>
      <w:rPr>
        <w:rFonts w:hint="default"/>
        <w:lang w:val="es-ES" w:eastAsia="en-US" w:bidi="ar-SA"/>
      </w:rPr>
    </w:lvl>
    <w:lvl w:ilvl="5" w:tplc="846E0688">
      <w:numFmt w:val="bullet"/>
      <w:lvlText w:val="•"/>
      <w:lvlJc w:val="left"/>
      <w:pPr>
        <w:ind w:left="5445" w:hanging="284"/>
      </w:pPr>
      <w:rPr>
        <w:rFonts w:hint="default"/>
        <w:lang w:val="es-ES" w:eastAsia="en-US" w:bidi="ar-SA"/>
      </w:rPr>
    </w:lvl>
    <w:lvl w:ilvl="6" w:tplc="CC182DE8">
      <w:numFmt w:val="bullet"/>
      <w:lvlText w:val="•"/>
      <w:lvlJc w:val="left"/>
      <w:pPr>
        <w:ind w:left="6266" w:hanging="284"/>
      </w:pPr>
      <w:rPr>
        <w:rFonts w:hint="default"/>
        <w:lang w:val="es-ES" w:eastAsia="en-US" w:bidi="ar-SA"/>
      </w:rPr>
    </w:lvl>
    <w:lvl w:ilvl="7" w:tplc="8A347732">
      <w:numFmt w:val="bullet"/>
      <w:lvlText w:val="•"/>
      <w:lvlJc w:val="left"/>
      <w:pPr>
        <w:ind w:left="7087" w:hanging="284"/>
      </w:pPr>
      <w:rPr>
        <w:rFonts w:hint="default"/>
        <w:lang w:val="es-ES" w:eastAsia="en-US" w:bidi="ar-SA"/>
      </w:rPr>
    </w:lvl>
    <w:lvl w:ilvl="8" w:tplc="5B64904A">
      <w:numFmt w:val="bullet"/>
      <w:lvlText w:val="•"/>
      <w:lvlJc w:val="left"/>
      <w:pPr>
        <w:ind w:left="7908" w:hanging="284"/>
      </w:pPr>
      <w:rPr>
        <w:rFonts w:hint="default"/>
        <w:lang w:val="es-ES" w:eastAsia="en-US" w:bidi="ar-SA"/>
      </w:rPr>
    </w:lvl>
  </w:abstractNum>
  <w:abstractNum w:abstractNumId="3" w15:restartNumberingAfterBreak="0">
    <w:nsid w:val="393F717A"/>
    <w:multiLevelType w:val="hybridMultilevel"/>
    <w:tmpl w:val="2DAC6F3A"/>
    <w:lvl w:ilvl="0" w:tplc="76727952">
      <w:start w:val="1"/>
      <w:numFmt w:val="decimal"/>
      <w:lvlText w:val="%1."/>
      <w:lvlJc w:val="left"/>
      <w:pPr>
        <w:ind w:left="1340" w:hanging="284"/>
        <w:jc w:val="left"/>
      </w:pPr>
      <w:rPr>
        <w:rFonts w:ascii="Arial MT" w:eastAsia="Arial MT" w:hAnsi="Arial MT" w:cs="Arial MT" w:hint="default"/>
        <w:b w:val="0"/>
        <w:bCs w:val="0"/>
        <w:i w:val="0"/>
        <w:iCs w:val="0"/>
        <w:spacing w:val="-1"/>
        <w:w w:val="100"/>
        <w:sz w:val="22"/>
        <w:szCs w:val="22"/>
        <w:lang w:val="es-ES" w:eastAsia="en-US" w:bidi="ar-SA"/>
      </w:rPr>
    </w:lvl>
    <w:lvl w:ilvl="1" w:tplc="B91033A8">
      <w:numFmt w:val="bullet"/>
      <w:lvlText w:val="•"/>
      <w:lvlJc w:val="left"/>
      <w:pPr>
        <w:ind w:left="2161" w:hanging="284"/>
      </w:pPr>
      <w:rPr>
        <w:rFonts w:hint="default"/>
        <w:lang w:val="es-ES" w:eastAsia="en-US" w:bidi="ar-SA"/>
      </w:rPr>
    </w:lvl>
    <w:lvl w:ilvl="2" w:tplc="FBE2AB6E">
      <w:numFmt w:val="bullet"/>
      <w:lvlText w:val="•"/>
      <w:lvlJc w:val="left"/>
      <w:pPr>
        <w:ind w:left="2982" w:hanging="284"/>
      </w:pPr>
      <w:rPr>
        <w:rFonts w:hint="default"/>
        <w:lang w:val="es-ES" w:eastAsia="en-US" w:bidi="ar-SA"/>
      </w:rPr>
    </w:lvl>
    <w:lvl w:ilvl="3" w:tplc="3EE89E32">
      <w:numFmt w:val="bullet"/>
      <w:lvlText w:val="•"/>
      <w:lvlJc w:val="left"/>
      <w:pPr>
        <w:ind w:left="3803" w:hanging="284"/>
      </w:pPr>
      <w:rPr>
        <w:rFonts w:hint="default"/>
        <w:lang w:val="es-ES" w:eastAsia="en-US" w:bidi="ar-SA"/>
      </w:rPr>
    </w:lvl>
    <w:lvl w:ilvl="4" w:tplc="4FD05890">
      <w:numFmt w:val="bullet"/>
      <w:lvlText w:val="•"/>
      <w:lvlJc w:val="left"/>
      <w:pPr>
        <w:ind w:left="4624" w:hanging="284"/>
      </w:pPr>
      <w:rPr>
        <w:rFonts w:hint="default"/>
        <w:lang w:val="es-ES" w:eastAsia="en-US" w:bidi="ar-SA"/>
      </w:rPr>
    </w:lvl>
    <w:lvl w:ilvl="5" w:tplc="17D6D7D8">
      <w:numFmt w:val="bullet"/>
      <w:lvlText w:val="•"/>
      <w:lvlJc w:val="left"/>
      <w:pPr>
        <w:ind w:left="5445" w:hanging="284"/>
      </w:pPr>
      <w:rPr>
        <w:rFonts w:hint="default"/>
        <w:lang w:val="es-ES" w:eastAsia="en-US" w:bidi="ar-SA"/>
      </w:rPr>
    </w:lvl>
    <w:lvl w:ilvl="6" w:tplc="06DA5234">
      <w:numFmt w:val="bullet"/>
      <w:lvlText w:val="•"/>
      <w:lvlJc w:val="left"/>
      <w:pPr>
        <w:ind w:left="6266" w:hanging="284"/>
      </w:pPr>
      <w:rPr>
        <w:rFonts w:hint="default"/>
        <w:lang w:val="es-ES" w:eastAsia="en-US" w:bidi="ar-SA"/>
      </w:rPr>
    </w:lvl>
    <w:lvl w:ilvl="7" w:tplc="0778FC3E">
      <w:numFmt w:val="bullet"/>
      <w:lvlText w:val="•"/>
      <w:lvlJc w:val="left"/>
      <w:pPr>
        <w:ind w:left="7087" w:hanging="284"/>
      </w:pPr>
      <w:rPr>
        <w:rFonts w:hint="default"/>
        <w:lang w:val="es-ES" w:eastAsia="en-US" w:bidi="ar-SA"/>
      </w:rPr>
    </w:lvl>
    <w:lvl w:ilvl="8" w:tplc="9CBC5188">
      <w:numFmt w:val="bullet"/>
      <w:lvlText w:val="•"/>
      <w:lvlJc w:val="left"/>
      <w:pPr>
        <w:ind w:left="7908" w:hanging="284"/>
      </w:pPr>
      <w:rPr>
        <w:rFonts w:hint="default"/>
        <w:lang w:val="es-ES" w:eastAsia="en-US" w:bidi="ar-SA"/>
      </w:rPr>
    </w:lvl>
  </w:abstractNum>
  <w:abstractNum w:abstractNumId="4" w15:restartNumberingAfterBreak="0">
    <w:nsid w:val="3A1B53F8"/>
    <w:multiLevelType w:val="hybridMultilevel"/>
    <w:tmpl w:val="47B8DCB8"/>
    <w:lvl w:ilvl="0" w:tplc="0018E3FC">
      <w:start w:val="1"/>
      <w:numFmt w:val="decimal"/>
      <w:lvlText w:val="%1."/>
      <w:lvlJc w:val="left"/>
      <w:pPr>
        <w:ind w:left="1340" w:hanging="569"/>
        <w:jc w:val="left"/>
      </w:pPr>
      <w:rPr>
        <w:rFonts w:ascii="Arial MT" w:eastAsia="Arial MT" w:hAnsi="Arial MT" w:cs="Arial MT" w:hint="default"/>
        <w:b w:val="0"/>
        <w:bCs w:val="0"/>
        <w:i w:val="0"/>
        <w:iCs w:val="0"/>
        <w:spacing w:val="-1"/>
        <w:w w:val="100"/>
        <w:sz w:val="22"/>
        <w:szCs w:val="22"/>
        <w:lang w:val="es-ES" w:eastAsia="en-US" w:bidi="ar-SA"/>
      </w:rPr>
    </w:lvl>
    <w:lvl w:ilvl="1" w:tplc="DD127AB6">
      <w:numFmt w:val="bullet"/>
      <w:lvlText w:val="•"/>
      <w:lvlJc w:val="left"/>
      <w:pPr>
        <w:ind w:left="2161" w:hanging="569"/>
      </w:pPr>
      <w:rPr>
        <w:rFonts w:hint="default"/>
        <w:lang w:val="es-ES" w:eastAsia="en-US" w:bidi="ar-SA"/>
      </w:rPr>
    </w:lvl>
    <w:lvl w:ilvl="2" w:tplc="0A70B5D4">
      <w:numFmt w:val="bullet"/>
      <w:lvlText w:val="•"/>
      <w:lvlJc w:val="left"/>
      <w:pPr>
        <w:ind w:left="2982" w:hanging="569"/>
      </w:pPr>
      <w:rPr>
        <w:rFonts w:hint="default"/>
        <w:lang w:val="es-ES" w:eastAsia="en-US" w:bidi="ar-SA"/>
      </w:rPr>
    </w:lvl>
    <w:lvl w:ilvl="3" w:tplc="0284CEF8">
      <w:numFmt w:val="bullet"/>
      <w:lvlText w:val="•"/>
      <w:lvlJc w:val="left"/>
      <w:pPr>
        <w:ind w:left="3803" w:hanging="569"/>
      </w:pPr>
      <w:rPr>
        <w:rFonts w:hint="default"/>
        <w:lang w:val="es-ES" w:eastAsia="en-US" w:bidi="ar-SA"/>
      </w:rPr>
    </w:lvl>
    <w:lvl w:ilvl="4" w:tplc="B50AECE2">
      <w:numFmt w:val="bullet"/>
      <w:lvlText w:val="•"/>
      <w:lvlJc w:val="left"/>
      <w:pPr>
        <w:ind w:left="4624" w:hanging="569"/>
      </w:pPr>
      <w:rPr>
        <w:rFonts w:hint="default"/>
        <w:lang w:val="es-ES" w:eastAsia="en-US" w:bidi="ar-SA"/>
      </w:rPr>
    </w:lvl>
    <w:lvl w:ilvl="5" w:tplc="1C24E7F6">
      <w:numFmt w:val="bullet"/>
      <w:lvlText w:val="•"/>
      <w:lvlJc w:val="left"/>
      <w:pPr>
        <w:ind w:left="5445" w:hanging="569"/>
      </w:pPr>
      <w:rPr>
        <w:rFonts w:hint="default"/>
        <w:lang w:val="es-ES" w:eastAsia="en-US" w:bidi="ar-SA"/>
      </w:rPr>
    </w:lvl>
    <w:lvl w:ilvl="6" w:tplc="775C9036">
      <w:numFmt w:val="bullet"/>
      <w:lvlText w:val="•"/>
      <w:lvlJc w:val="left"/>
      <w:pPr>
        <w:ind w:left="6266" w:hanging="569"/>
      </w:pPr>
      <w:rPr>
        <w:rFonts w:hint="default"/>
        <w:lang w:val="es-ES" w:eastAsia="en-US" w:bidi="ar-SA"/>
      </w:rPr>
    </w:lvl>
    <w:lvl w:ilvl="7" w:tplc="D7F6A822">
      <w:numFmt w:val="bullet"/>
      <w:lvlText w:val="•"/>
      <w:lvlJc w:val="left"/>
      <w:pPr>
        <w:ind w:left="7087" w:hanging="569"/>
      </w:pPr>
      <w:rPr>
        <w:rFonts w:hint="default"/>
        <w:lang w:val="es-ES" w:eastAsia="en-US" w:bidi="ar-SA"/>
      </w:rPr>
    </w:lvl>
    <w:lvl w:ilvl="8" w:tplc="B2F4D8DA">
      <w:numFmt w:val="bullet"/>
      <w:lvlText w:val="•"/>
      <w:lvlJc w:val="left"/>
      <w:pPr>
        <w:ind w:left="7908" w:hanging="569"/>
      </w:pPr>
      <w:rPr>
        <w:rFonts w:hint="default"/>
        <w:lang w:val="es-ES" w:eastAsia="en-US" w:bidi="ar-SA"/>
      </w:rPr>
    </w:lvl>
  </w:abstractNum>
  <w:abstractNum w:abstractNumId="5" w15:restartNumberingAfterBreak="0">
    <w:nsid w:val="3B684668"/>
    <w:multiLevelType w:val="hybridMultilevel"/>
    <w:tmpl w:val="A632702A"/>
    <w:lvl w:ilvl="0" w:tplc="7084E6E4">
      <w:start w:val="1"/>
      <w:numFmt w:val="decimal"/>
      <w:lvlText w:val="%1."/>
      <w:lvlJc w:val="left"/>
      <w:pPr>
        <w:ind w:left="1196" w:hanging="425"/>
        <w:jc w:val="left"/>
      </w:pPr>
      <w:rPr>
        <w:rFonts w:ascii="Arial MT" w:eastAsia="Arial MT" w:hAnsi="Arial MT" w:cs="Arial MT" w:hint="default"/>
        <w:b w:val="0"/>
        <w:bCs w:val="0"/>
        <w:i w:val="0"/>
        <w:iCs w:val="0"/>
        <w:spacing w:val="-1"/>
        <w:w w:val="100"/>
        <w:sz w:val="22"/>
        <w:szCs w:val="22"/>
        <w:lang w:val="es-ES" w:eastAsia="en-US" w:bidi="ar-SA"/>
      </w:rPr>
    </w:lvl>
    <w:lvl w:ilvl="1" w:tplc="6C98897C">
      <w:numFmt w:val="bullet"/>
      <w:lvlText w:val="•"/>
      <w:lvlJc w:val="left"/>
      <w:pPr>
        <w:ind w:left="2035" w:hanging="425"/>
      </w:pPr>
      <w:rPr>
        <w:rFonts w:hint="default"/>
        <w:lang w:val="es-ES" w:eastAsia="en-US" w:bidi="ar-SA"/>
      </w:rPr>
    </w:lvl>
    <w:lvl w:ilvl="2" w:tplc="EA4ACD56">
      <w:numFmt w:val="bullet"/>
      <w:lvlText w:val="•"/>
      <w:lvlJc w:val="left"/>
      <w:pPr>
        <w:ind w:left="2870" w:hanging="425"/>
      </w:pPr>
      <w:rPr>
        <w:rFonts w:hint="default"/>
        <w:lang w:val="es-ES" w:eastAsia="en-US" w:bidi="ar-SA"/>
      </w:rPr>
    </w:lvl>
    <w:lvl w:ilvl="3" w:tplc="FACA9988">
      <w:numFmt w:val="bullet"/>
      <w:lvlText w:val="•"/>
      <w:lvlJc w:val="left"/>
      <w:pPr>
        <w:ind w:left="3705" w:hanging="425"/>
      </w:pPr>
      <w:rPr>
        <w:rFonts w:hint="default"/>
        <w:lang w:val="es-ES" w:eastAsia="en-US" w:bidi="ar-SA"/>
      </w:rPr>
    </w:lvl>
    <w:lvl w:ilvl="4" w:tplc="6B7848EE">
      <w:numFmt w:val="bullet"/>
      <w:lvlText w:val="•"/>
      <w:lvlJc w:val="left"/>
      <w:pPr>
        <w:ind w:left="4540" w:hanging="425"/>
      </w:pPr>
      <w:rPr>
        <w:rFonts w:hint="default"/>
        <w:lang w:val="es-ES" w:eastAsia="en-US" w:bidi="ar-SA"/>
      </w:rPr>
    </w:lvl>
    <w:lvl w:ilvl="5" w:tplc="593A98EA">
      <w:numFmt w:val="bullet"/>
      <w:lvlText w:val="•"/>
      <w:lvlJc w:val="left"/>
      <w:pPr>
        <w:ind w:left="5375" w:hanging="425"/>
      </w:pPr>
      <w:rPr>
        <w:rFonts w:hint="default"/>
        <w:lang w:val="es-ES" w:eastAsia="en-US" w:bidi="ar-SA"/>
      </w:rPr>
    </w:lvl>
    <w:lvl w:ilvl="6" w:tplc="C23895EA">
      <w:numFmt w:val="bullet"/>
      <w:lvlText w:val="•"/>
      <w:lvlJc w:val="left"/>
      <w:pPr>
        <w:ind w:left="6210" w:hanging="425"/>
      </w:pPr>
      <w:rPr>
        <w:rFonts w:hint="default"/>
        <w:lang w:val="es-ES" w:eastAsia="en-US" w:bidi="ar-SA"/>
      </w:rPr>
    </w:lvl>
    <w:lvl w:ilvl="7" w:tplc="D38C54BE">
      <w:numFmt w:val="bullet"/>
      <w:lvlText w:val="•"/>
      <w:lvlJc w:val="left"/>
      <w:pPr>
        <w:ind w:left="7045" w:hanging="425"/>
      </w:pPr>
      <w:rPr>
        <w:rFonts w:hint="default"/>
        <w:lang w:val="es-ES" w:eastAsia="en-US" w:bidi="ar-SA"/>
      </w:rPr>
    </w:lvl>
    <w:lvl w:ilvl="8" w:tplc="666252A4">
      <w:numFmt w:val="bullet"/>
      <w:lvlText w:val="•"/>
      <w:lvlJc w:val="left"/>
      <w:pPr>
        <w:ind w:left="7880" w:hanging="425"/>
      </w:pPr>
      <w:rPr>
        <w:rFonts w:hint="default"/>
        <w:lang w:val="es-ES" w:eastAsia="en-US" w:bidi="ar-SA"/>
      </w:rPr>
    </w:lvl>
  </w:abstractNum>
  <w:abstractNum w:abstractNumId="6" w15:restartNumberingAfterBreak="0">
    <w:nsid w:val="4CEB2873"/>
    <w:multiLevelType w:val="hybridMultilevel"/>
    <w:tmpl w:val="118A4632"/>
    <w:lvl w:ilvl="0" w:tplc="7B3A0682">
      <w:start w:val="1"/>
      <w:numFmt w:val="decimal"/>
      <w:lvlText w:val="%1."/>
      <w:lvlJc w:val="left"/>
      <w:pPr>
        <w:ind w:left="1340" w:hanging="569"/>
        <w:jc w:val="right"/>
      </w:pPr>
      <w:rPr>
        <w:rFonts w:ascii="Arial MT" w:eastAsia="Arial MT" w:hAnsi="Arial MT" w:cs="Arial MT" w:hint="default"/>
        <w:b w:val="0"/>
        <w:bCs w:val="0"/>
        <w:i w:val="0"/>
        <w:iCs w:val="0"/>
        <w:spacing w:val="-1"/>
        <w:w w:val="100"/>
        <w:sz w:val="22"/>
        <w:szCs w:val="22"/>
        <w:lang w:val="es-ES" w:eastAsia="en-US" w:bidi="ar-SA"/>
      </w:rPr>
    </w:lvl>
    <w:lvl w:ilvl="1" w:tplc="1346BF8E">
      <w:numFmt w:val="bullet"/>
      <w:lvlText w:val="•"/>
      <w:lvlJc w:val="left"/>
      <w:pPr>
        <w:ind w:left="2161" w:hanging="569"/>
      </w:pPr>
      <w:rPr>
        <w:rFonts w:hint="default"/>
        <w:lang w:val="es-ES" w:eastAsia="en-US" w:bidi="ar-SA"/>
      </w:rPr>
    </w:lvl>
    <w:lvl w:ilvl="2" w:tplc="24BEEDB0">
      <w:numFmt w:val="bullet"/>
      <w:lvlText w:val="•"/>
      <w:lvlJc w:val="left"/>
      <w:pPr>
        <w:ind w:left="2982" w:hanging="569"/>
      </w:pPr>
      <w:rPr>
        <w:rFonts w:hint="default"/>
        <w:lang w:val="es-ES" w:eastAsia="en-US" w:bidi="ar-SA"/>
      </w:rPr>
    </w:lvl>
    <w:lvl w:ilvl="3" w:tplc="37424144">
      <w:numFmt w:val="bullet"/>
      <w:lvlText w:val="•"/>
      <w:lvlJc w:val="left"/>
      <w:pPr>
        <w:ind w:left="3803" w:hanging="569"/>
      </w:pPr>
      <w:rPr>
        <w:rFonts w:hint="default"/>
        <w:lang w:val="es-ES" w:eastAsia="en-US" w:bidi="ar-SA"/>
      </w:rPr>
    </w:lvl>
    <w:lvl w:ilvl="4" w:tplc="538C852E">
      <w:numFmt w:val="bullet"/>
      <w:lvlText w:val="•"/>
      <w:lvlJc w:val="left"/>
      <w:pPr>
        <w:ind w:left="4624" w:hanging="569"/>
      </w:pPr>
      <w:rPr>
        <w:rFonts w:hint="default"/>
        <w:lang w:val="es-ES" w:eastAsia="en-US" w:bidi="ar-SA"/>
      </w:rPr>
    </w:lvl>
    <w:lvl w:ilvl="5" w:tplc="B77A7426">
      <w:numFmt w:val="bullet"/>
      <w:lvlText w:val="•"/>
      <w:lvlJc w:val="left"/>
      <w:pPr>
        <w:ind w:left="5445" w:hanging="569"/>
      </w:pPr>
      <w:rPr>
        <w:rFonts w:hint="default"/>
        <w:lang w:val="es-ES" w:eastAsia="en-US" w:bidi="ar-SA"/>
      </w:rPr>
    </w:lvl>
    <w:lvl w:ilvl="6" w:tplc="55BC8020">
      <w:numFmt w:val="bullet"/>
      <w:lvlText w:val="•"/>
      <w:lvlJc w:val="left"/>
      <w:pPr>
        <w:ind w:left="6266" w:hanging="569"/>
      </w:pPr>
      <w:rPr>
        <w:rFonts w:hint="default"/>
        <w:lang w:val="es-ES" w:eastAsia="en-US" w:bidi="ar-SA"/>
      </w:rPr>
    </w:lvl>
    <w:lvl w:ilvl="7" w:tplc="B8A65ED8">
      <w:numFmt w:val="bullet"/>
      <w:lvlText w:val="•"/>
      <w:lvlJc w:val="left"/>
      <w:pPr>
        <w:ind w:left="7087" w:hanging="569"/>
      </w:pPr>
      <w:rPr>
        <w:rFonts w:hint="default"/>
        <w:lang w:val="es-ES" w:eastAsia="en-US" w:bidi="ar-SA"/>
      </w:rPr>
    </w:lvl>
    <w:lvl w:ilvl="8" w:tplc="17800C24">
      <w:numFmt w:val="bullet"/>
      <w:lvlText w:val="•"/>
      <w:lvlJc w:val="left"/>
      <w:pPr>
        <w:ind w:left="7908" w:hanging="569"/>
      </w:pPr>
      <w:rPr>
        <w:rFonts w:hint="default"/>
        <w:lang w:val="es-ES" w:eastAsia="en-US" w:bidi="ar-SA"/>
      </w:rPr>
    </w:lvl>
  </w:abstractNum>
  <w:abstractNum w:abstractNumId="7" w15:restartNumberingAfterBreak="0">
    <w:nsid w:val="4DB029B8"/>
    <w:multiLevelType w:val="multilevel"/>
    <w:tmpl w:val="6FB6F64A"/>
    <w:lvl w:ilvl="0">
      <w:start w:val="4"/>
      <w:numFmt w:val="decimal"/>
      <w:lvlText w:val="%1"/>
      <w:lvlJc w:val="left"/>
      <w:pPr>
        <w:ind w:left="1482" w:hanging="711"/>
        <w:jc w:val="left"/>
      </w:pPr>
      <w:rPr>
        <w:rFonts w:hint="default"/>
        <w:lang w:val="es-ES" w:eastAsia="en-US" w:bidi="ar-SA"/>
      </w:rPr>
    </w:lvl>
    <w:lvl w:ilvl="1">
      <w:start w:val="2"/>
      <w:numFmt w:val="decimal"/>
      <w:lvlText w:val="%1.%2"/>
      <w:lvlJc w:val="left"/>
      <w:pPr>
        <w:ind w:left="1482" w:hanging="711"/>
        <w:jc w:val="left"/>
      </w:pPr>
      <w:rPr>
        <w:rFonts w:hint="default"/>
        <w:lang w:val="es-ES" w:eastAsia="en-US" w:bidi="ar-SA"/>
      </w:rPr>
    </w:lvl>
    <w:lvl w:ilvl="2">
      <w:start w:val="5"/>
      <w:numFmt w:val="decimal"/>
      <w:lvlText w:val="%1.%2.%3"/>
      <w:lvlJc w:val="left"/>
      <w:pPr>
        <w:ind w:left="1482" w:hanging="711"/>
        <w:jc w:val="right"/>
      </w:pPr>
      <w:rPr>
        <w:rFonts w:ascii="Arial MT" w:eastAsia="Arial MT" w:hAnsi="Arial MT" w:cs="Arial MT" w:hint="default"/>
        <w:b w:val="0"/>
        <w:bCs w:val="0"/>
        <w:i w:val="0"/>
        <w:iCs w:val="0"/>
        <w:spacing w:val="-1"/>
        <w:w w:val="100"/>
        <w:sz w:val="22"/>
        <w:szCs w:val="22"/>
        <w:lang w:val="es-ES" w:eastAsia="en-US" w:bidi="ar-SA"/>
      </w:rPr>
    </w:lvl>
    <w:lvl w:ilvl="3">
      <w:numFmt w:val="bullet"/>
      <w:lvlText w:val="•"/>
      <w:lvlJc w:val="left"/>
      <w:pPr>
        <w:ind w:left="3901" w:hanging="711"/>
      </w:pPr>
      <w:rPr>
        <w:rFonts w:hint="default"/>
        <w:lang w:val="es-ES" w:eastAsia="en-US" w:bidi="ar-SA"/>
      </w:rPr>
    </w:lvl>
    <w:lvl w:ilvl="4">
      <w:numFmt w:val="bullet"/>
      <w:lvlText w:val="•"/>
      <w:lvlJc w:val="left"/>
      <w:pPr>
        <w:ind w:left="4708" w:hanging="711"/>
      </w:pPr>
      <w:rPr>
        <w:rFonts w:hint="default"/>
        <w:lang w:val="es-ES" w:eastAsia="en-US" w:bidi="ar-SA"/>
      </w:rPr>
    </w:lvl>
    <w:lvl w:ilvl="5">
      <w:numFmt w:val="bullet"/>
      <w:lvlText w:val="•"/>
      <w:lvlJc w:val="left"/>
      <w:pPr>
        <w:ind w:left="5515" w:hanging="711"/>
      </w:pPr>
      <w:rPr>
        <w:rFonts w:hint="default"/>
        <w:lang w:val="es-ES" w:eastAsia="en-US" w:bidi="ar-SA"/>
      </w:rPr>
    </w:lvl>
    <w:lvl w:ilvl="6">
      <w:numFmt w:val="bullet"/>
      <w:lvlText w:val="•"/>
      <w:lvlJc w:val="left"/>
      <w:pPr>
        <w:ind w:left="6322" w:hanging="711"/>
      </w:pPr>
      <w:rPr>
        <w:rFonts w:hint="default"/>
        <w:lang w:val="es-ES" w:eastAsia="en-US" w:bidi="ar-SA"/>
      </w:rPr>
    </w:lvl>
    <w:lvl w:ilvl="7">
      <w:numFmt w:val="bullet"/>
      <w:lvlText w:val="•"/>
      <w:lvlJc w:val="left"/>
      <w:pPr>
        <w:ind w:left="7129" w:hanging="711"/>
      </w:pPr>
      <w:rPr>
        <w:rFonts w:hint="default"/>
        <w:lang w:val="es-ES" w:eastAsia="en-US" w:bidi="ar-SA"/>
      </w:rPr>
    </w:lvl>
    <w:lvl w:ilvl="8">
      <w:numFmt w:val="bullet"/>
      <w:lvlText w:val="•"/>
      <w:lvlJc w:val="left"/>
      <w:pPr>
        <w:ind w:left="7936" w:hanging="711"/>
      </w:pPr>
      <w:rPr>
        <w:rFonts w:hint="default"/>
        <w:lang w:val="es-ES" w:eastAsia="en-US" w:bidi="ar-SA"/>
      </w:rPr>
    </w:lvl>
  </w:abstractNum>
  <w:abstractNum w:abstractNumId="8" w15:restartNumberingAfterBreak="0">
    <w:nsid w:val="6F513DBC"/>
    <w:multiLevelType w:val="multilevel"/>
    <w:tmpl w:val="1CD80BFE"/>
    <w:lvl w:ilvl="0">
      <w:start w:val="4"/>
      <w:numFmt w:val="decimal"/>
      <w:lvlText w:val="%1"/>
      <w:lvlJc w:val="left"/>
      <w:pPr>
        <w:ind w:left="771" w:hanging="708"/>
        <w:jc w:val="left"/>
      </w:pPr>
      <w:rPr>
        <w:rFonts w:hint="default"/>
        <w:lang w:val="es-ES" w:eastAsia="en-US" w:bidi="ar-SA"/>
      </w:rPr>
    </w:lvl>
    <w:lvl w:ilvl="1">
      <w:start w:val="2"/>
      <w:numFmt w:val="decimal"/>
      <w:lvlText w:val="%1.%2"/>
      <w:lvlJc w:val="left"/>
      <w:pPr>
        <w:ind w:left="771" w:hanging="708"/>
        <w:jc w:val="left"/>
      </w:pPr>
      <w:rPr>
        <w:rFonts w:ascii="Arial MT" w:eastAsia="Arial MT" w:hAnsi="Arial MT" w:cs="Arial MT" w:hint="default"/>
        <w:b w:val="0"/>
        <w:bCs w:val="0"/>
        <w:i w:val="0"/>
        <w:iCs w:val="0"/>
        <w:spacing w:val="-1"/>
        <w:w w:val="100"/>
        <w:sz w:val="22"/>
        <w:szCs w:val="22"/>
        <w:lang w:val="es-ES" w:eastAsia="en-US" w:bidi="ar-SA"/>
      </w:rPr>
    </w:lvl>
    <w:lvl w:ilvl="2">
      <w:start w:val="1"/>
      <w:numFmt w:val="decimal"/>
      <w:lvlText w:val="%1.%2.%3"/>
      <w:lvlJc w:val="left"/>
      <w:pPr>
        <w:ind w:left="1482" w:hanging="711"/>
        <w:jc w:val="left"/>
      </w:pPr>
      <w:rPr>
        <w:rFonts w:ascii="Arial MT" w:eastAsia="Arial MT" w:hAnsi="Arial MT" w:cs="Arial MT" w:hint="default"/>
        <w:b w:val="0"/>
        <w:bCs w:val="0"/>
        <w:i w:val="0"/>
        <w:iCs w:val="0"/>
        <w:spacing w:val="-1"/>
        <w:w w:val="100"/>
        <w:sz w:val="22"/>
        <w:szCs w:val="22"/>
        <w:lang w:val="es-ES" w:eastAsia="en-US" w:bidi="ar-SA"/>
      </w:rPr>
    </w:lvl>
    <w:lvl w:ilvl="3">
      <w:numFmt w:val="bullet"/>
      <w:lvlText w:val="•"/>
      <w:lvlJc w:val="left"/>
      <w:pPr>
        <w:ind w:left="3273" w:hanging="711"/>
      </w:pPr>
      <w:rPr>
        <w:rFonts w:hint="default"/>
        <w:lang w:val="es-ES" w:eastAsia="en-US" w:bidi="ar-SA"/>
      </w:rPr>
    </w:lvl>
    <w:lvl w:ilvl="4">
      <w:numFmt w:val="bullet"/>
      <w:lvlText w:val="•"/>
      <w:lvlJc w:val="left"/>
      <w:pPr>
        <w:ind w:left="4170" w:hanging="711"/>
      </w:pPr>
      <w:rPr>
        <w:rFonts w:hint="default"/>
        <w:lang w:val="es-ES" w:eastAsia="en-US" w:bidi="ar-SA"/>
      </w:rPr>
    </w:lvl>
    <w:lvl w:ilvl="5">
      <w:numFmt w:val="bullet"/>
      <w:lvlText w:val="•"/>
      <w:lvlJc w:val="left"/>
      <w:pPr>
        <w:ind w:left="5066" w:hanging="711"/>
      </w:pPr>
      <w:rPr>
        <w:rFonts w:hint="default"/>
        <w:lang w:val="es-ES" w:eastAsia="en-US" w:bidi="ar-SA"/>
      </w:rPr>
    </w:lvl>
    <w:lvl w:ilvl="6">
      <w:numFmt w:val="bullet"/>
      <w:lvlText w:val="•"/>
      <w:lvlJc w:val="left"/>
      <w:pPr>
        <w:ind w:left="5963" w:hanging="711"/>
      </w:pPr>
      <w:rPr>
        <w:rFonts w:hint="default"/>
        <w:lang w:val="es-ES" w:eastAsia="en-US" w:bidi="ar-SA"/>
      </w:rPr>
    </w:lvl>
    <w:lvl w:ilvl="7">
      <w:numFmt w:val="bullet"/>
      <w:lvlText w:val="•"/>
      <w:lvlJc w:val="left"/>
      <w:pPr>
        <w:ind w:left="6860" w:hanging="711"/>
      </w:pPr>
      <w:rPr>
        <w:rFonts w:hint="default"/>
        <w:lang w:val="es-ES" w:eastAsia="en-US" w:bidi="ar-SA"/>
      </w:rPr>
    </w:lvl>
    <w:lvl w:ilvl="8">
      <w:numFmt w:val="bullet"/>
      <w:lvlText w:val="•"/>
      <w:lvlJc w:val="left"/>
      <w:pPr>
        <w:ind w:left="7756" w:hanging="711"/>
      </w:pPr>
      <w:rPr>
        <w:rFonts w:hint="default"/>
        <w:lang w:val="es-ES" w:eastAsia="en-US" w:bidi="ar-SA"/>
      </w:rPr>
    </w:lvl>
  </w:abstractNum>
  <w:abstractNum w:abstractNumId="9" w15:restartNumberingAfterBreak="0">
    <w:nsid w:val="70622AF5"/>
    <w:multiLevelType w:val="hybridMultilevel"/>
    <w:tmpl w:val="681A2120"/>
    <w:lvl w:ilvl="0" w:tplc="2FE6DA7A">
      <w:start w:val="1"/>
      <w:numFmt w:val="decimal"/>
      <w:lvlText w:val="%1."/>
      <w:lvlJc w:val="left"/>
      <w:pPr>
        <w:ind w:left="1196" w:hanging="425"/>
        <w:jc w:val="left"/>
      </w:pPr>
      <w:rPr>
        <w:rFonts w:ascii="Arial MT" w:eastAsia="Arial MT" w:hAnsi="Arial MT" w:cs="Arial MT" w:hint="default"/>
        <w:b w:val="0"/>
        <w:bCs w:val="0"/>
        <w:i w:val="0"/>
        <w:iCs w:val="0"/>
        <w:spacing w:val="-1"/>
        <w:w w:val="90"/>
        <w:sz w:val="22"/>
        <w:szCs w:val="22"/>
        <w:lang w:val="es-ES" w:eastAsia="en-US" w:bidi="ar-SA"/>
      </w:rPr>
    </w:lvl>
    <w:lvl w:ilvl="1" w:tplc="F2F67668">
      <w:numFmt w:val="bullet"/>
      <w:lvlText w:val="•"/>
      <w:lvlJc w:val="left"/>
      <w:pPr>
        <w:ind w:left="2035" w:hanging="425"/>
      </w:pPr>
      <w:rPr>
        <w:rFonts w:hint="default"/>
        <w:lang w:val="es-ES" w:eastAsia="en-US" w:bidi="ar-SA"/>
      </w:rPr>
    </w:lvl>
    <w:lvl w:ilvl="2" w:tplc="D72C6A7C">
      <w:numFmt w:val="bullet"/>
      <w:lvlText w:val="•"/>
      <w:lvlJc w:val="left"/>
      <w:pPr>
        <w:ind w:left="2870" w:hanging="425"/>
      </w:pPr>
      <w:rPr>
        <w:rFonts w:hint="default"/>
        <w:lang w:val="es-ES" w:eastAsia="en-US" w:bidi="ar-SA"/>
      </w:rPr>
    </w:lvl>
    <w:lvl w:ilvl="3" w:tplc="A2144292">
      <w:numFmt w:val="bullet"/>
      <w:lvlText w:val="•"/>
      <w:lvlJc w:val="left"/>
      <w:pPr>
        <w:ind w:left="3705" w:hanging="425"/>
      </w:pPr>
      <w:rPr>
        <w:rFonts w:hint="default"/>
        <w:lang w:val="es-ES" w:eastAsia="en-US" w:bidi="ar-SA"/>
      </w:rPr>
    </w:lvl>
    <w:lvl w:ilvl="4" w:tplc="443ABB08">
      <w:numFmt w:val="bullet"/>
      <w:lvlText w:val="•"/>
      <w:lvlJc w:val="left"/>
      <w:pPr>
        <w:ind w:left="4540" w:hanging="425"/>
      </w:pPr>
      <w:rPr>
        <w:rFonts w:hint="default"/>
        <w:lang w:val="es-ES" w:eastAsia="en-US" w:bidi="ar-SA"/>
      </w:rPr>
    </w:lvl>
    <w:lvl w:ilvl="5" w:tplc="9A30C42E">
      <w:numFmt w:val="bullet"/>
      <w:lvlText w:val="•"/>
      <w:lvlJc w:val="left"/>
      <w:pPr>
        <w:ind w:left="5375" w:hanging="425"/>
      </w:pPr>
      <w:rPr>
        <w:rFonts w:hint="default"/>
        <w:lang w:val="es-ES" w:eastAsia="en-US" w:bidi="ar-SA"/>
      </w:rPr>
    </w:lvl>
    <w:lvl w:ilvl="6" w:tplc="B31E13DE">
      <w:numFmt w:val="bullet"/>
      <w:lvlText w:val="•"/>
      <w:lvlJc w:val="left"/>
      <w:pPr>
        <w:ind w:left="6210" w:hanging="425"/>
      </w:pPr>
      <w:rPr>
        <w:rFonts w:hint="default"/>
        <w:lang w:val="es-ES" w:eastAsia="en-US" w:bidi="ar-SA"/>
      </w:rPr>
    </w:lvl>
    <w:lvl w:ilvl="7" w:tplc="7B3E8776">
      <w:numFmt w:val="bullet"/>
      <w:lvlText w:val="•"/>
      <w:lvlJc w:val="left"/>
      <w:pPr>
        <w:ind w:left="7045" w:hanging="425"/>
      </w:pPr>
      <w:rPr>
        <w:rFonts w:hint="default"/>
        <w:lang w:val="es-ES" w:eastAsia="en-US" w:bidi="ar-SA"/>
      </w:rPr>
    </w:lvl>
    <w:lvl w:ilvl="8" w:tplc="4D1CC340">
      <w:numFmt w:val="bullet"/>
      <w:lvlText w:val="•"/>
      <w:lvlJc w:val="left"/>
      <w:pPr>
        <w:ind w:left="7880" w:hanging="425"/>
      </w:pPr>
      <w:rPr>
        <w:rFonts w:hint="default"/>
        <w:lang w:val="es-ES" w:eastAsia="en-US" w:bidi="ar-SA"/>
      </w:rPr>
    </w:lvl>
  </w:abstractNum>
  <w:num w:numId="1" w16cid:durableId="371392972">
    <w:abstractNumId w:val="9"/>
  </w:num>
  <w:num w:numId="2" w16cid:durableId="1658730058">
    <w:abstractNumId w:val="5"/>
  </w:num>
  <w:num w:numId="3" w16cid:durableId="1334986706">
    <w:abstractNumId w:val="6"/>
  </w:num>
  <w:num w:numId="4" w16cid:durableId="660081457">
    <w:abstractNumId w:val="4"/>
  </w:num>
  <w:num w:numId="5" w16cid:durableId="1592472989">
    <w:abstractNumId w:val="3"/>
  </w:num>
  <w:num w:numId="6" w16cid:durableId="537813171">
    <w:abstractNumId w:val="0"/>
  </w:num>
  <w:num w:numId="7" w16cid:durableId="1072853700">
    <w:abstractNumId w:val="2"/>
  </w:num>
  <w:num w:numId="8" w16cid:durableId="1582838529">
    <w:abstractNumId w:val="7"/>
  </w:num>
  <w:num w:numId="9" w16cid:durableId="616567412">
    <w:abstractNumId w:val="8"/>
  </w:num>
  <w:num w:numId="10" w16cid:durableId="1398553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AE2905"/>
    <w:rsid w:val="004809CB"/>
    <w:rsid w:val="00AE2905"/>
    <w:rsid w:val="00F373A3"/>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E3D52"/>
  <w15:docId w15:val="{A3EA24E9-3D3B-4A67-9598-748952411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basedOn w:val="Normal"/>
    <w:uiPriority w:val="9"/>
    <w:qFormat/>
    <w:pPr>
      <w:ind w:left="421" w:hanging="358"/>
      <w:outlineLvl w:val="0"/>
    </w:pPr>
    <w:rPr>
      <w:rFonts w:ascii="Arial" w:eastAsia="Arial" w:hAnsi="Arial" w:cs="Arial"/>
      <w:b/>
      <w:bCs/>
      <w:u w:val="single" w:color="000000"/>
    </w:rPr>
  </w:style>
  <w:style w:type="paragraph" w:styleId="Ttulo2">
    <w:name w:val="heading 2"/>
    <w:basedOn w:val="Normal"/>
    <w:uiPriority w:val="9"/>
    <w:unhideWhenUsed/>
    <w:qFormat/>
    <w:pPr>
      <w:ind w:left="771" w:hanging="550"/>
      <w:outlineLvl w:val="1"/>
    </w:pPr>
    <w:rPr>
      <w:rFonts w:ascii="Arial" w:eastAsia="Arial" w:hAnsi="Arial" w:cs="Arial"/>
      <w:b/>
      <w:bCs/>
      <w:u w:val="single" w:color="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pPr>
      <w:spacing w:before="119"/>
      <w:jc w:val="both"/>
    </w:pPr>
  </w:style>
  <w:style w:type="paragraph" w:styleId="Ttulo">
    <w:name w:val="Title"/>
    <w:basedOn w:val="Normal"/>
    <w:uiPriority w:val="10"/>
    <w:qFormat/>
    <w:pPr>
      <w:ind w:left="44"/>
      <w:jc w:val="center"/>
    </w:pPr>
    <w:rPr>
      <w:rFonts w:ascii="Arial" w:eastAsia="Arial" w:hAnsi="Arial" w:cs="Arial"/>
      <w:b/>
      <w:bCs/>
      <w:sz w:val="36"/>
      <w:szCs w:val="36"/>
    </w:rPr>
  </w:style>
  <w:style w:type="paragraph" w:styleId="Prrafodelista">
    <w:name w:val="List Paragraph"/>
    <w:basedOn w:val="Normal"/>
    <w:uiPriority w:val="1"/>
    <w:qFormat/>
    <w:pPr>
      <w:spacing w:before="121"/>
      <w:ind w:left="1340" w:hanging="569"/>
      <w:jc w:val="both"/>
    </w:p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4809CB"/>
    <w:pPr>
      <w:tabs>
        <w:tab w:val="center" w:pos="4419"/>
        <w:tab w:val="right" w:pos="8838"/>
      </w:tabs>
    </w:pPr>
  </w:style>
  <w:style w:type="character" w:customStyle="1" w:styleId="EncabezadoCar">
    <w:name w:val="Encabezado Car"/>
    <w:basedOn w:val="Fuentedeprrafopredeter"/>
    <w:link w:val="Encabezado"/>
    <w:uiPriority w:val="99"/>
    <w:rsid w:val="004809CB"/>
    <w:rPr>
      <w:rFonts w:ascii="Arial MT" w:eastAsia="Arial MT" w:hAnsi="Arial MT" w:cs="Arial MT"/>
      <w:lang w:val="es-ES"/>
    </w:rPr>
  </w:style>
  <w:style w:type="paragraph" w:styleId="Piedepgina">
    <w:name w:val="footer"/>
    <w:basedOn w:val="Normal"/>
    <w:link w:val="PiedepginaCar"/>
    <w:uiPriority w:val="99"/>
    <w:unhideWhenUsed/>
    <w:rsid w:val="004809CB"/>
    <w:pPr>
      <w:tabs>
        <w:tab w:val="center" w:pos="4419"/>
        <w:tab w:val="right" w:pos="8838"/>
      </w:tabs>
    </w:pPr>
  </w:style>
  <w:style w:type="character" w:customStyle="1" w:styleId="PiedepginaCar">
    <w:name w:val="Pie de página Car"/>
    <w:basedOn w:val="Fuentedeprrafopredeter"/>
    <w:link w:val="Piedepgina"/>
    <w:uiPriority w:val="99"/>
    <w:rsid w:val="004809CB"/>
    <w:rPr>
      <w:rFonts w:ascii="Arial MT" w:eastAsia="Arial MT" w:hAnsi="Arial MT" w:cs="Arial MT"/>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5" ma:contentTypeDescription="Crear nuevo documento." ma:contentTypeScope="" ma:versionID="57ec22c26139e29d88533b22f37031ab">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790179c00bfc043239746acb46e10c5b"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element ref="ns2:Observacion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Observaciones" ma:index="22" nillable="true" ma:displayName="Observaciones" ma:format="Dropdown" ma:internalName="Observacion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Observaciones xmlns="73452dc7-13d0-438d-8bf0-ee8805585d18" xsi:nil="true"/>
  </documentManagement>
</p:properties>
</file>

<file path=customXml/itemProps1.xml><?xml version="1.0" encoding="utf-8"?>
<ds:datastoreItem xmlns:ds="http://schemas.openxmlformats.org/officeDocument/2006/customXml" ds:itemID="{7928AFD9-8E90-4869-885E-41F7A20BAC19}"/>
</file>

<file path=customXml/itemProps2.xml><?xml version="1.0" encoding="utf-8"?>
<ds:datastoreItem xmlns:ds="http://schemas.openxmlformats.org/officeDocument/2006/customXml" ds:itemID="{0BE062C7-F079-436A-B058-5B93F8397D7F}"/>
</file>

<file path=customXml/itemProps3.xml><?xml version="1.0" encoding="utf-8"?>
<ds:datastoreItem xmlns:ds="http://schemas.openxmlformats.org/officeDocument/2006/customXml" ds:itemID="{FB96D5A2-A233-4FDD-9596-8546B18CD702}"/>
</file>

<file path=docProps/app.xml><?xml version="1.0" encoding="utf-8"?>
<Properties xmlns="http://schemas.openxmlformats.org/officeDocument/2006/extended-properties" xmlns:vt="http://schemas.openxmlformats.org/officeDocument/2006/docPropsVTypes">
  <Template>Normal.dotm</Template>
  <TotalTime>0</TotalTime>
  <Pages>10</Pages>
  <Words>3313</Words>
  <Characters>18222</Characters>
  <Application>Microsoft Office Word</Application>
  <DocSecurity>0</DocSecurity>
  <Lines>151</Lines>
  <Paragraphs>42</Paragraphs>
  <ScaleCrop>false</ScaleCrop>
  <Company/>
  <LinksUpToDate>false</LinksUpToDate>
  <CharactersWithSpaces>21493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A1</dc:title>
  <dc:creator>Raul Ebensperger</dc:creator>
  <cp:lastModifiedBy>Richard Celis C.</cp:lastModifiedBy>
  <cp:revision>2</cp:revision>
  <dcterms:created xsi:type="dcterms:W3CDTF">2025-10-10T01:33:00Z</dcterms:created>
  <dcterms:modified xsi:type="dcterms:W3CDTF">2025-10-10T14:49:00Z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2021-01-04T00:00:00Z</vt:filetime>
  </property>
  <property fmtid="{D5CDD505-2E9C-101B-9397-08002B2CF9AE}" pid="3" name="Creator">
    <vt:lpwstr>Microsoft® Word para Office 365</vt:lpwstr>
  </property>
  <property fmtid="{D5CDD505-2E9C-101B-9397-08002B2CF9AE}" pid="4" name="LastSaved">
    <vt:filetime>2025-10-10T00:00:00Z</vt:filetime>
  </property>
  <property fmtid="{D5CDD505-2E9C-101B-9397-08002B2CF9AE}" pid="5" name="Producer">
    <vt:lpwstr>Microsoft® Word para Office 365</vt:lpwstr>
  </property>
  <property fmtid="{D5CDD505-2E9C-101B-9397-08002B2CF9AE}" pid="6" name="ContentTypeId">
    <vt:lpwstr>0x0101000F3BA3021469E640947B264E8CEEBCAD</vt:lpwstr>
  </property>
  <property fmtid="{D5CDD505-2E9C-101B-9397-08002B2CF9AE}" pid="7" name="MediaServiceImageTags">
    <vt:lpwstr/>
  </property>
</Properties>
</file>